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6FF" w:rsidRPr="000E44D8" w:rsidRDefault="00D436FF" w:rsidP="001E4635">
      <w:pPr>
        <w:pBdr>
          <w:top w:val="double" w:sz="1" w:space="1" w:color="000000"/>
          <w:left w:val="double" w:sz="1" w:space="1" w:color="000000"/>
          <w:bottom w:val="double" w:sz="1" w:space="4" w:color="000000"/>
          <w:right w:val="double" w:sz="1" w:space="1" w:color="000000"/>
        </w:pBdr>
        <w:jc w:val="center"/>
        <w:rPr>
          <w:rFonts w:cs="Arial"/>
          <w:b/>
          <w:smallCaps/>
          <w:szCs w:val="24"/>
        </w:rPr>
      </w:pPr>
      <w:r w:rsidRPr="000E44D8">
        <w:rPr>
          <w:rFonts w:cs="Arial"/>
          <w:b/>
          <w:smallCaps/>
          <w:szCs w:val="24"/>
        </w:rPr>
        <w:t>samodzielny publiczny</w:t>
      </w:r>
    </w:p>
    <w:p w:rsidR="001E4635" w:rsidRPr="000E44D8" w:rsidRDefault="001E4635" w:rsidP="001E4635">
      <w:pPr>
        <w:pBdr>
          <w:top w:val="double" w:sz="1" w:space="1" w:color="000000"/>
          <w:left w:val="double" w:sz="1" w:space="1" w:color="000000"/>
          <w:bottom w:val="double" w:sz="1" w:space="4" w:color="000000"/>
          <w:right w:val="double" w:sz="1" w:space="1" w:color="000000"/>
        </w:pBdr>
        <w:jc w:val="center"/>
        <w:rPr>
          <w:rFonts w:cs="Arial"/>
          <w:b/>
          <w:smallCaps/>
          <w:szCs w:val="24"/>
        </w:rPr>
      </w:pPr>
      <w:r w:rsidRPr="000E44D8">
        <w:rPr>
          <w:rFonts w:cs="Arial"/>
          <w:b/>
          <w:smallCaps/>
          <w:szCs w:val="24"/>
        </w:rPr>
        <w:t>centralny szpital kliniczny</w:t>
      </w:r>
    </w:p>
    <w:p w:rsidR="001E4635" w:rsidRPr="000E44D8" w:rsidRDefault="001E4635" w:rsidP="001E4635">
      <w:pPr>
        <w:pBdr>
          <w:top w:val="double" w:sz="1" w:space="1" w:color="000000"/>
          <w:left w:val="double" w:sz="1" w:space="1" w:color="000000"/>
          <w:bottom w:val="double" w:sz="1" w:space="4" w:color="000000"/>
          <w:right w:val="double" w:sz="1" w:space="1" w:color="000000"/>
        </w:pBdr>
        <w:jc w:val="center"/>
        <w:rPr>
          <w:rFonts w:cs="Arial"/>
          <w:b/>
          <w:szCs w:val="24"/>
          <w:lang w:val="es-ES"/>
        </w:rPr>
      </w:pPr>
      <w:r w:rsidRPr="000E44D8">
        <w:rPr>
          <w:rFonts w:cs="Arial"/>
          <w:b/>
          <w:szCs w:val="24"/>
        </w:rPr>
        <w:t xml:space="preserve">02-097 Warszawa, ul. </w:t>
      </w:r>
      <w:r w:rsidRPr="000E44D8">
        <w:rPr>
          <w:rFonts w:cs="Arial"/>
          <w:b/>
          <w:szCs w:val="24"/>
          <w:lang w:val="es-ES"/>
        </w:rPr>
        <w:t>Banacha 1a</w:t>
      </w:r>
    </w:p>
    <w:p w:rsidR="001E4635" w:rsidRPr="000E44D8" w:rsidRDefault="00945E83" w:rsidP="001E4635">
      <w:pPr>
        <w:pBdr>
          <w:top w:val="double" w:sz="1" w:space="1" w:color="000000"/>
          <w:left w:val="double" w:sz="1" w:space="1" w:color="000000"/>
          <w:bottom w:val="double" w:sz="1" w:space="4" w:color="000000"/>
          <w:right w:val="double" w:sz="1" w:space="1" w:color="000000"/>
        </w:pBdr>
        <w:jc w:val="center"/>
        <w:rPr>
          <w:rFonts w:cs="Arial"/>
          <w:b/>
          <w:szCs w:val="24"/>
          <w:lang w:val="es-ES"/>
        </w:rPr>
      </w:pPr>
      <w:r>
        <w:rPr>
          <w:rFonts w:cs="Arial"/>
          <w:b/>
          <w:szCs w:val="24"/>
          <w:lang w:val="es-ES"/>
        </w:rPr>
        <w:t xml:space="preserve"> tel. (</w:t>
      </w:r>
      <w:r w:rsidR="001E4635" w:rsidRPr="000E44D8">
        <w:rPr>
          <w:rFonts w:cs="Arial"/>
          <w:b/>
          <w:szCs w:val="24"/>
          <w:lang w:val="es-ES"/>
        </w:rPr>
        <w:t>22)</w:t>
      </w:r>
      <w:r>
        <w:rPr>
          <w:rFonts w:cs="Arial"/>
          <w:b/>
          <w:szCs w:val="24"/>
          <w:lang w:val="es-ES"/>
        </w:rPr>
        <w:t xml:space="preserve"> 599-17-03;            fax.: (</w:t>
      </w:r>
      <w:r w:rsidR="001E4635" w:rsidRPr="000E44D8">
        <w:rPr>
          <w:rFonts w:cs="Arial"/>
          <w:b/>
          <w:szCs w:val="24"/>
          <w:lang w:val="es-ES"/>
        </w:rPr>
        <w:t>22) 599-17-14</w:t>
      </w:r>
    </w:p>
    <w:p w:rsidR="001E4635" w:rsidRPr="000E44D8" w:rsidRDefault="001E4635" w:rsidP="001E4635">
      <w:pPr>
        <w:pBdr>
          <w:top w:val="double" w:sz="1" w:space="1" w:color="000000"/>
          <w:left w:val="double" w:sz="1" w:space="1" w:color="000000"/>
          <w:bottom w:val="double" w:sz="1" w:space="4" w:color="000000"/>
          <w:right w:val="double" w:sz="1" w:space="1" w:color="000000"/>
        </w:pBdr>
        <w:rPr>
          <w:rFonts w:cs="Arial"/>
          <w:b/>
          <w:sz w:val="22"/>
          <w:szCs w:val="22"/>
          <w:lang w:val="es-ES"/>
        </w:rPr>
      </w:pPr>
      <w:r w:rsidRPr="000E44D8">
        <w:rPr>
          <w:rFonts w:cs="Arial"/>
          <w:b/>
          <w:sz w:val="22"/>
          <w:szCs w:val="22"/>
          <w:lang w:val="es-ES"/>
        </w:rPr>
        <w:t>NIP: 522-00-02-529</w:t>
      </w:r>
      <w:r w:rsidRPr="000E44D8">
        <w:rPr>
          <w:rFonts w:cs="Arial"/>
          <w:sz w:val="22"/>
          <w:szCs w:val="22"/>
          <w:lang w:val="es-ES"/>
        </w:rPr>
        <w:tab/>
      </w:r>
      <w:r w:rsidRPr="000E44D8">
        <w:rPr>
          <w:rFonts w:cs="Arial"/>
          <w:sz w:val="22"/>
          <w:szCs w:val="22"/>
          <w:lang w:val="es-ES"/>
        </w:rPr>
        <w:tab/>
      </w:r>
      <w:r w:rsidRPr="000E44D8">
        <w:rPr>
          <w:rFonts w:cs="Arial"/>
          <w:sz w:val="22"/>
          <w:szCs w:val="22"/>
          <w:lang w:val="es-ES"/>
        </w:rPr>
        <w:tab/>
      </w:r>
      <w:r w:rsidRPr="000E44D8">
        <w:rPr>
          <w:rFonts w:cs="Arial"/>
          <w:sz w:val="22"/>
          <w:szCs w:val="22"/>
          <w:lang w:val="es-ES"/>
        </w:rPr>
        <w:tab/>
      </w:r>
      <w:r w:rsidRPr="000E44D8">
        <w:rPr>
          <w:rFonts w:cs="Arial"/>
          <w:sz w:val="22"/>
          <w:szCs w:val="22"/>
          <w:lang w:val="es-ES"/>
        </w:rPr>
        <w:tab/>
      </w:r>
      <w:r w:rsidRPr="000E44D8">
        <w:rPr>
          <w:rFonts w:cs="Arial"/>
          <w:sz w:val="22"/>
          <w:szCs w:val="22"/>
          <w:lang w:val="es-ES"/>
        </w:rPr>
        <w:tab/>
      </w:r>
      <w:r w:rsidRPr="000E44D8">
        <w:rPr>
          <w:rFonts w:cs="Arial"/>
          <w:sz w:val="22"/>
          <w:szCs w:val="22"/>
          <w:lang w:val="es-ES"/>
        </w:rPr>
        <w:tab/>
      </w:r>
      <w:r w:rsidRPr="000E44D8">
        <w:rPr>
          <w:rFonts w:cs="Arial"/>
          <w:b/>
          <w:sz w:val="22"/>
          <w:szCs w:val="22"/>
          <w:lang w:val="es-ES"/>
        </w:rPr>
        <w:t>REGON: 000288975</w:t>
      </w:r>
    </w:p>
    <w:p w:rsidR="001E4635" w:rsidRPr="000E44D8" w:rsidRDefault="001E4635" w:rsidP="001E4635">
      <w:pPr>
        <w:pStyle w:val="Stopka"/>
        <w:tabs>
          <w:tab w:val="left" w:pos="708"/>
        </w:tabs>
        <w:rPr>
          <w:rFonts w:cs="Arial"/>
          <w:sz w:val="22"/>
          <w:szCs w:val="22"/>
          <w:lang w:val="es-ES"/>
        </w:rPr>
      </w:pPr>
    </w:p>
    <w:p w:rsidR="001E4635" w:rsidRPr="00866F3F" w:rsidRDefault="001E4635" w:rsidP="001E4635">
      <w:pPr>
        <w:pBdr>
          <w:top w:val="double" w:sz="1" w:space="31" w:color="000000"/>
          <w:left w:val="double" w:sz="1" w:space="4" w:color="000000"/>
          <w:bottom w:val="double" w:sz="1" w:space="1" w:color="000000"/>
          <w:right w:val="double" w:sz="1" w:space="4" w:color="000000"/>
        </w:pBdr>
        <w:rPr>
          <w:rFonts w:cs="Arial"/>
          <w:sz w:val="22"/>
          <w:szCs w:val="24"/>
        </w:rPr>
      </w:pPr>
      <w:r w:rsidRPr="000E44D8">
        <w:rPr>
          <w:rFonts w:cs="Arial"/>
          <w:sz w:val="22"/>
          <w:szCs w:val="24"/>
        </w:rPr>
        <w:t xml:space="preserve">Przetarg znak: </w:t>
      </w:r>
      <w:r w:rsidRPr="00B5114A">
        <w:rPr>
          <w:rFonts w:cs="Arial"/>
          <w:b/>
          <w:sz w:val="22"/>
          <w:szCs w:val="24"/>
          <w:u w:val="single"/>
        </w:rPr>
        <w:t>DZP/270/</w:t>
      </w:r>
      <w:r w:rsidR="00905EFC" w:rsidRPr="00B5114A">
        <w:rPr>
          <w:rFonts w:cs="Arial"/>
          <w:b/>
          <w:sz w:val="22"/>
          <w:szCs w:val="24"/>
          <w:u w:val="single"/>
        </w:rPr>
        <w:t>8</w:t>
      </w:r>
      <w:r w:rsidR="00B5114A" w:rsidRPr="00B5114A">
        <w:rPr>
          <w:rFonts w:cs="Arial"/>
          <w:b/>
          <w:sz w:val="22"/>
          <w:szCs w:val="24"/>
          <w:u w:val="single"/>
        </w:rPr>
        <w:t>7</w:t>
      </w:r>
      <w:r w:rsidR="0032773F" w:rsidRPr="00B5114A">
        <w:rPr>
          <w:rFonts w:cs="Arial"/>
          <w:b/>
          <w:sz w:val="22"/>
          <w:szCs w:val="24"/>
          <w:u w:val="single"/>
        </w:rPr>
        <w:t>/1</w:t>
      </w:r>
      <w:r w:rsidR="00EF6995" w:rsidRPr="00B5114A">
        <w:rPr>
          <w:rFonts w:cs="Arial"/>
          <w:b/>
          <w:sz w:val="22"/>
          <w:szCs w:val="24"/>
          <w:u w:val="single"/>
        </w:rPr>
        <w:t>6</w:t>
      </w:r>
      <w:r w:rsidRPr="00B5114A">
        <w:rPr>
          <w:rFonts w:cs="Arial"/>
          <w:sz w:val="22"/>
          <w:szCs w:val="24"/>
        </w:rPr>
        <w:tab/>
      </w:r>
      <w:r w:rsidRPr="00B5114A">
        <w:rPr>
          <w:rFonts w:cs="Arial"/>
          <w:sz w:val="22"/>
          <w:szCs w:val="24"/>
        </w:rPr>
        <w:tab/>
      </w:r>
      <w:r w:rsidRPr="00B5114A">
        <w:rPr>
          <w:rFonts w:cs="Arial"/>
          <w:sz w:val="22"/>
          <w:szCs w:val="24"/>
        </w:rPr>
        <w:tab/>
      </w:r>
      <w:r w:rsidR="00E96745" w:rsidRPr="00B5114A">
        <w:rPr>
          <w:rFonts w:cs="Arial"/>
          <w:sz w:val="22"/>
          <w:szCs w:val="24"/>
        </w:rPr>
        <w:tab/>
      </w:r>
      <w:r w:rsidR="00F93D9F" w:rsidRPr="00B5114A">
        <w:rPr>
          <w:rFonts w:cs="Arial"/>
          <w:sz w:val="22"/>
          <w:szCs w:val="24"/>
        </w:rPr>
        <w:t>Warszawa, dni</w:t>
      </w:r>
      <w:r w:rsidR="000B502C" w:rsidRPr="00B5114A">
        <w:rPr>
          <w:rFonts w:cs="Arial"/>
          <w:sz w:val="22"/>
          <w:szCs w:val="24"/>
        </w:rPr>
        <w:t>a</w:t>
      </w:r>
      <w:r w:rsidR="00336D7E">
        <w:rPr>
          <w:rFonts w:cs="Arial"/>
          <w:sz w:val="22"/>
          <w:szCs w:val="24"/>
        </w:rPr>
        <w:t xml:space="preserve"> 03.</w:t>
      </w:r>
      <w:r w:rsidR="00B5114A" w:rsidRPr="00B5114A">
        <w:rPr>
          <w:rFonts w:cs="Arial"/>
          <w:sz w:val="22"/>
          <w:szCs w:val="24"/>
        </w:rPr>
        <w:t>06</w:t>
      </w:r>
      <w:r w:rsidR="00D0118B" w:rsidRPr="00B5114A">
        <w:rPr>
          <w:rFonts w:cs="Arial"/>
          <w:sz w:val="22"/>
          <w:szCs w:val="24"/>
        </w:rPr>
        <w:t>.</w:t>
      </w:r>
      <w:r w:rsidRPr="00B5114A">
        <w:rPr>
          <w:rFonts w:cs="Arial"/>
          <w:sz w:val="22"/>
          <w:szCs w:val="24"/>
        </w:rPr>
        <w:t>201</w:t>
      </w:r>
      <w:r w:rsidR="00EF6995" w:rsidRPr="00B5114A">
        <w:rPr>
          <w:rFonts w:cs="Arial"/>
          <w:sz w:val="22"/>
          <w:szCs w:val="24"/>
        </w:rPr>
        <w:t>6</w:t>
      </w:r>
      <w:r w:rsidRPr="00B5114A">
        <w:rPr>
          <w:rFonts w:cs="Arial"/>
          <w:sz w:val="22"/>
          <w:szCs w:val="24"/>
        </w:rPr>
        <w:t>r.</w:t>
      </w:r>
    </w:p>
    <w:p w:rsidR="001E4635" w:rsidRPr="00866F3F" w:rsidRDefault="001E4635" w:rsidP="001E4635">
      <w:pPr>
        <w:pBdr>
          <w:top w:val="double" w:sz="1" w:space="31" w:color="000000"/>
          <w:left w:val="double" w:sz="1" w:space="4" w:color="000000"/>
          <w:bottom w:val="double" w:sz="1" w:space="1" w:color="000000"/>
          <w:right w:val="double" w:sz="1" w:space="4" w:color="000000"/>
        </w:pBdr>
        <w:rPr>
          <w:rFonts w:cs="Arial"/>
          <w:sz w:val="22"/>
          <w:szCs w:val="24"/>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b/>
          <w:sz w:val="28"/>
          <w:szCs w:val="28"/>
        </w:rPr>
      </w:pPr>
      <w:r w:rsidRPr="000E44D8">
        <w:rPr>
          <w:rFonts w:cs="Arial"/>
          <w:b/>
          <w:sz w:val="28"/>
          <w:szCs w:val="28"/>
        </w:rPr>
        <w:t>S P E C Y F I K A C J A</w:t>
      </w: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b/>
          <w:sz w:val="28"/>
          <w:szCs w:val="28"/>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8"/>
          <w:szCs w:val="28"/>
        </w:rPr>
      </w:pPr>
      <w:r w:rsidRPr="000E44D8">
        <w:rPr>
          <w:rFonts w:cs="Arial"/>
          <w:b/>
          <w:sz w:val="28"/>
          <w:szCs w:val="28"/>
        </w:rPr>
        <w:t>ISTOTNYCH  WARUNKÓW  ZAMÓWIENIA</w:t>
      </w: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8"/>
          <w:szCs w:val="28"/>
        </w:rPr>
      </w:pPr>
    </w:p>
    <w:p w:rsidR="001E4635" w:rsidRPr="000E44D8" w:rsidRDefault="001E4635" w:rsidP="001E4635">
      <w:pPr>
        <w:pBdr>
          <w:top w:val="double" w:sz="1" w:space="31" w:color="000000"/>
          <w:left w:val="double" w:sz="1" w:space="4" w:color="000000"/>
          <w:bottom w:val="double" w:sz="1" w:space="1" w:color="000000"/>
          <w:right w:val="double" w:sz="1" w:space="4" w:color="000000"/>
        </w:pBdr>
        <w:jc w:val="cente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rPr>
          <w:rFonts w:cs="Arial"/>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rPr>
          <w:rFonts w:cs="Arial"/>
          <w:szCs w:val="24"/>
          <w:u w:val="single"/>
        </w:rPr>
      </w:pPr>
      <w:r w:rsidRPr="000E44D8">
        <w:rPr>
          <w:rFonts w:cs="Arial"/>
          <w:sz w:val="22"/>
          <w:szCs w:val="22"/>
        </w:rPr>
        <w:tab/>
      </w:r>
      <w:r w:rsidRPr="000E44D8">
        <w:rPr>
          <w:rFonts w:cs="Arial"/>
          <w:b/>
          <w:szCs w:val="24"/>
          <w:u w:val="single"/>
        </w:rPr>
        <w:t>D o t y c z y :</w:t>
      </w: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rPr>
          <w:rFonts w:cs="Arial"/>
          <w:szCs w:val="24"/>
          <w:u w:val="single"/>
        </w:rPr>
      </w:pP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ind w:firstLine="708"/>
        <w:rPr>
          <w:rFonts w:cs="Arial"/>
          <w:b/>
          <w:szCs w:val="24"/>
        </w:rPr>
      </w:pPr>
      <w:r w:rsidRPr="000E44D8">
        <w:rPr>
          <w:rFonts w:cs="Arial"/>
          <w:b/>
          <w:szCs w:val="24"/>
        </w:rPr>
        <w:t>przetargunieograniczonego</w:t>
      </w: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ind w:firstLine="708"/>
        <w:rPr>
          <w:rFonts w:cs="Arial"/>
          <w:szCs w:val="24"/>
        </w:rPr>
      </w:pPr>
      <w:r w:rsidRPr="000E44D8">
        <w:rPr>
          <w:rFonts w:cs="Arial"/>
          <w:szCs w:val="24"/>
        </w:rPr>
        <w:t xml:space="preserve">ogłoszonego przez: </w:t>
      </w: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ind w:firstLine="708"/>
        <w:rPr>
          <w:rFonts w:cs="Arial"/>
        </w:rPr>
      </w:pPr>
      <w:r w:rsidRPr="000E44D8">
        <w:rPr>
          <w:rFonts w:cs="Arial"/>
        </w:rPr>
        <w:t>Samodzielny Publiczny Centralny Szpital Kliniczny w Warszawie</w:t>
      </w: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ind w:firstLine="708"/>
        <w:rPr>
          <w:rFonts w:cs="Arial"/>
        </w:rPr>
      </w:pPr>
    </w:p>
    <w:p w:rsidR="001E4635" w:rsidRPr="000E44D8" w:rsidRDefault="001E4635" w:rsidP="001E4635">
      <w:pPr>
        <w:pBdr>
          <w:top w:val="double" w:sz="1" w:space="31" w:color="000000"/>
          <w:left w:val="double" w:sz="1" w:space="4" w:color="000000"/>
          <w:bottom w:val="double" w:sz="1" w:space="1" w:color="000000"/>
          <w:right w:val="double" w:sz="1" w:space="4" w:color="000000"/>
        </w:pBdr>
        <w:ind w:firstLine="708"/>
        <w:jc w:val="center"/>
        <w:rPr>
          <w:rFonts w:cs="Arial"/>
        </w:rPr>
      </w:pPr>
    </w:p>
    <w:p w:rsidR="001E4635" w:rsidRPr="000E44D8" w:rsidRDefault="001E4635" w:rsidP="001E4635">
      <w:pPr>
        <w:pBdr>
          <w:top w:val="double" w:sz="1" w:space="31" w:color="000000"/>
          <w:left w:val="double" w:sz="1" w:space="4" w:color="000000"/>
          <w:bottom w:val="double" w:sz="1" w:space="1" w:color="000000"/>
          <w:right w:val="double" w:sz="1" w:space="4" w:color="000000"/>
        </w:pBdr>
        <w:ind w:firstLine="708"/>
        <w:jc w:val="center"/>
        <w:rPr>
          <w:rFonts w:cs="Arial"/>
        </w:rPr>
      </w:pPr>
    </w:p>
    <w:p w:rsidR="001E4635" w:rsidRPr="000E44D8" w:rsidRDefault="001E4635" w:rsidP="001E4635">
      <w:pPr>
        <w:pBdr>
          <w:top w:val="double" w:sz="1" w:space="31" w:color="000000"/>
          <w:left w:val="double" w:sz="1" w:space="4" w:color="000000"/>
          <w:bottom w:val="double" w:sz="1" w:space="1" w:color="000000"/>
          <w:right w:val="double" w:sz="1" w:space="4" w:color="000000"/>
        </w:pBdr>
        <w:ind w:firstLine="708"/>
        <w:jc w:val="center"/>
        <w:rPr>
          <w:rFonts w:cs="Arial"/>
        </w:rPr>
      </w:pPr>
    </w:p>
    <w:p w:rsidR="001E4635" w:rsidRPr="00905EFC" w:rsidRDefault="0055566C" w:rsidP="0055566C">
      <w:pPr>
        <w:pBdr>
          <w:top w:val="double" w:sz="1" w:space="31" w:color="000000"/>
          <w:left w:val="double" w:sz="1" w:space="4" w:color="000000"/>
          <w:bottom w:val="double" w:sz="1" w:space="1" w:color="000000"/>
          <w:right w:val="double" w:sz="1" w:space="4" w:color="000000"/>
        </w:pBdr>
        <w:ind w:firstLine="720"/>
        <w:rPr>
          <w:rFonts w:cs="Arial"/>
          <w:b/>
          <w:bCs/>
          <w:szCs w:val="24"/>
        </w:rPr>
      </w:pPr>
      <w:r>
        <w:rPr>
          <w:rFonts w:cs="Arial"/>
        </w:rPr>
        <w:t>na:</w:t>
      </w:r>
      <w:r w:rsidR="00905EFC" w:rsidRPr="00905EFC">
        <w:rPr>
          <w:b/>
          <w:szCs w:val="24"/>
        </w:rPr>
        <w:t xml:space="preserve">usługę serwisową urządzeń zasilania gwarantowanego (awaryjnego) </w:t>
      </w:r>
      <w:r w:rsidR="00905EFC">
        <w:rPr>
          <w:b/>
          <w:szCs w:val="24"/>
        </w:rPr>
        <w:tab/>
        <w:t>zainstalowanego</w:t>
      </w:r>
      <w:r w:rsidR="00905EFC" w:rsidRPr="00905EFC">
        <w:rPr>
          <w:b/>
          <w:szCs w:val="24"/>
        </w:rPr>
        <w:t xml:space="preserve"> w SP CSK </w:t>
      </w:r>
    </w:p>
    <w:p w:rsidR="001E4635" w:rsidRPr="000E44D8" w:rsidRDefault="001E4635" w:rsidP="001E4635">
      <w:pPr>
        <w:pBdr>
          <w:top w:val="double" w:sz="1" w:space="31" w:color="000000"/>
          <w:left w:val="double" w:sz="1" w:space="4" w:color="000000"/>
          <w:bottom w:val="double" w:sz="1" w:space="1" w:color="000000"/>
          <w:right w:val="double" w:sz="1" w:space="4" w:color="000000"/>
        </w:pBdr>
        <w:ind w:left="720" w:hanging="720"/>
        <w:jc w:val="both"/>
        <w:rPr>
          <w:rFonts w:cs="Arial"/>
          <w:b/>
          <w:bCs/>
          <w:sz w:val="22"/>
          <w:szCs w:val="24"/>
        </w:rPr>
      </w:pP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rPr>
          <w:rFonts w:cs="Arial"/>
          <w:szCs w:val="24"/>
        </w:rPr>
      </w:pPr>
    </w:p>
    <w:p w:rsidR="001E4635" w:rsidRPr="000E44D8" w:rsidRDefault="001E4635" w:rsidP="001E4635">
      <w:pPr>
        <w:pBdr>
          <w:top w:val="double" w:sz="1" w:space="31" w:color="000000"/>
          <w:left w:val="double" w:sz="1" w:space="4" w:color="000000"/>
          <w:bottom w:val="double" w:sz="1" w:space="1" w:color="000000"/>
          <w:right w:val="double" w:sz="1" w:space="4" w:color="000000"/>
        </w:pBdr>
        <w:spacing w:line="360" w:lineRule="auto"/>
        <w:ind w:firstLine="708"/>
        <w:rPr>
          <w:rFonts w:cs="Arial"/>
          <w:szCs w:val="24"/>
        </w:rPr>
      </w:pPr>
      <w:r w:rsidRPr="000E44D8">
        <w:rPr>
          <w:rFonts w:cs="Arial"/>
          <w:szCs w:val="24"/>
        </w:rPr>
        <w:t xml:space="preserve">SIWZ opublikowana na stronie internetowej Zamawiającego </w:t>
      </w:r>
    </w:p>
    <w:p w:rsidR="001E4635" w:rsidRPr="000E44D8" w:rsidRDefault="00FE20F4" w:rsidP="001E4635">
      <w:pPr>
        <w:pBdr>
          <w:top w:val="double" w:sz="1" w:space="31" w:color="000000"/>
          <w:left w:val="double" w:sz="1" w:space="4" w:color="000000"/>
          <w:bottom w:val="double" w:sz="1" w:space="1" w:color="000000"/>
          <w:right w:val="double" w:sz="1" w:space="4" w:color="000000"/>
        </w:pBdr>
        <w:ind w:firstLine="708"/>
        <w:rPr>
          <w:rFonts w:cs="Arial"/>
          <w:i/>
          <w:smallCaps/>
          <w:sz w:val="22"/>
          <w:szCs w:val="22"/>
        </w:rPr>
      </w:pPr>
      <w:hyperlink r:id="rId8" w:history="1">
        <w:r w:rsidR="001E4635" w:rsidRPr="000E44D8">
          <w:rPr>
            <w:rStyle w:val="Hipercze"/>
            <w:rFonts w:cs="Arial"/>
          </w:rPr>
          <w:t>http://spcsk.pl</w:t>
        </w:r>
      </w:hyperlink>
    </w:p>
    <w:p w:rsidR="001E4635" w:rsidRPr="000E44D8" w:rsidRDefault="001E4635"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1E4635" w:rsidRPr="000E44D8" w:rsidRDefault="001E4635"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1E4635" w:rsidRDefault="001E4635"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364E37" w:rsidRDefault="00364E37"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A14C7E" w:rsidRDefault="00A14C7E"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A14C7E" w:rsidRDefault="00A14C7E"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A14C7E" w:rsidRDefault="00A14C7E"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914EE6" w:rsidRDefault="00914EE6"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1E4635" w:rsidRDefault="001E4635"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CE0C1C" w:rsidRDefault="00CE0C1C"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914EE6" w:rsidRDefault="00914EE6"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914EE6" w:rsidRPr="000E44D8" w:rsidRDefault="00914EE6"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6B2579" w:rsidRPr="000E44D8" w:rsidRDefault="006B2579" w:rsidP="001E4635">
      <w:pPr>
        <w:pBdr>
          <w:top w:val="double" w:sz="1" w:space="31" w:color="000000"/>
          <w:left w:val="double" w:sz="1" w:space="4" w:color="000000"/>
          <w:bottom w:val="double" w:sz="1" w:space="1" w:color="000000"/>
          <w:right w:val="double" w:sz="1" w:space="4" w:color="000000"/>
        </w:pBdr>
        <w:rPr>
          <w:rFonts w:cs="Arial"/>
          <w:i/>
          <w:smallCaps/>
          <w:sz w:val="22"/>
          <w:szCs w:val="22"/>
        </w:rPr>
      </w:pPr>
    </w:p>
    <w:p w:rsidR="00914EE6" w:rsidRDefault="00914EE6" w:rsidP="00437B48">
      <w:pPr>
        <w:shd w:val="pct20" w:color="auto" w:fill="auto"/>
        <w:ind w:left="360" w:hanging="360"/>
        <w:jc w:val="center"/>
        <w:rPr>
          <w:rFonts w:cs="Arial"/>
          <w:b/>
          <w:sz w:val="20"/>
        </w:rPr>
      </w:pPr>
    </w:p>
    <w:p w:rsidR="002778FB" w:rsidRPr="000E44D8" w:rsidRDefault="002778FB" w:rsidP="00437B48">
      <w:pPr>
        <w:shd w:val="pct20" w:color="auto" w:fill="auto"/>
        <w:ind w:left="360" w:hanging="360"/>
        <w:jc w:val="center"/>
        <w:rPr>
          <w:rFonts w:cs="Arial"/>
          <w:b/>
          <w:sz w:val="20"/>
        </w:rPr>
      </w:pPr>
      <w:r w:rsidRPr="000E44D8">
        <w:rPr>
          <w:rFonts w:cs="Arial"/>
          <w:b/>
          <w:sz w:val="20"/>
        </w:rPr>
        <w:t>I. OP</w:t>
      </w:r>
      <w:r w:rsidR="00437B48" w:rsidRPr="000E44D8">
        <w:rPr>
          <w:rFonts w:cs="Arial"/>
          <w:b/>
          <w:sz w:val="20"/>
        </w:rPr>
        <w:t>IS SPOSOBU PRZYGOTOWANIA OFERTY</w:t>
      </w:r>
    </w:p>
    <w:p w:rsidR="00BC0F16" w:rsidRPr="00BC0F16" w:rsidRDefault="00BC0F16" w:rsidP="00BC0F16">
      <w:pPr>
        <w:spacing w:before="120" w:after="120"/>
        <w:ind w:left="357" w:hanging="357"/>
        <w:jc w:val="both"/>
        <w:rPr>
          <w:rFonts w:cs="Arial"/>
          <w:color w:val="000000"/>
          <w:sz w:val="20"/>
        </w:rPr>
      </w:pPr>
      <w:r w:rsidRPr="00BC0F16">
        <w:rPr>
          <w:rFonts w:cs="Arial"/>
          <w:color w:val="000000"/>
          <w:sz w:val="20"/>
        </w:rPr>
        <w:t>1.</w:t>
      </w:r>
      <w:r w:rsidRPr="00BC0F16">
        <w:rPr>
          <w:rFonts w:cs="Arial"/>
          <w:color w:val="000000"/>
          <w:sz w:val="20"/>
        </w:rPr>
        <w:tab/>
        <w:t xml:space="preserve">Wykonawca składa </w:t>
      </w:r>
      <w:r w:rsidRPr="00BC0F16">
        <w:rPr>
          <w:rFonts w:cs="Arial"/>
          <w:smallCaps/>
          <w:color w:val="000000"/>
          <w:sz w:val="20"/>
        </w:rPr>
        <w:t xml:space="preserve">Ofertę </w:t>
      </w:r>
      <w:r w:rsidRPr="00BC0F16">
        <w:rPr>
          <w:rFonts w:cs="Arial"/>
          <w:color w:val="000000"/>
          <w:sz w:val="20"/>
        </w:rPr>
        <w:t xml:space="preserve">zgodnie z wymaganiami określonymi w niniejszej </w:t>
      </w:r>
      <w:r w:rsidRPr="00BC0F16">
        <w:rPr>
          <w:rFonts w:cs="Arial"/>
          <w:smallCaps/>
          <w:color w:val="000000"/>
          <w:sz w:val="20"/>
        </w:rPr>
        <w:t>Specyfikacji Istotnych Warunków Zamówienia</w:t>
      </w:r>
      <w:r w:rsidRPr="00BC0F16">
        <w:rPr>
          <w:rFonts w:cs="Arial"/>
          <w:color w:val="000000"/>
          <w:sz w:val="20"/>
        </w:rPr>
        <w:t xml:space="preserve"> (SIWZ).</w:t>
      </w:r>
    </w:p>
    <w:p w:rsidR="00BC0F16" w:rsidRPr="00BC0F16" w:rsidRDefault="00BC0F16" w:rsidP="00BC0F16">
      <w:pPr>
        <w:spacing w:after="120"/>
        <w:ind w:left="357" w:hanging="357"/>
        <w:jc w:val="both"/>
        <w:rPr>
          <w:rFonts w:cs="Arial"/>
          <w:color w:val="000000"/>
          <w:sz w:val="20"/>
        </w:rPr>
      </w:pPr>
      <w:r w:rsidRPr="00BC0F16">
        <w:rPr>
          <w:rFonts w:cs="Arial"/>
          <w:color w:val="000000"/>
          <w:sz w:val="20"/>
        </w:rPr>
        <w:t>2.</w:t>
      </w:r>
      <w:r w:rsidRPr="00BC0F16">
        <w:rPr>
          <w:rFonts w:cs="Arial"/>
          <w:color w:val="000000"/>
          <w:sz w:val="20"/>
        </w:rPr>
        <w:tab/>
        <w:t>Wykonawcą zamówienia może być osoba fizyczna, osoba prawna lub jednostka organizacyjna nie posiadająca osobowości prawnej oraz podmioty te występujące wspólnie.</w:t>
      </w:r>
    </w:p>
    <w:p w:rsidR="004753E1" w:rsidRDefault="00BC0F16" w:rsidP="004753E1">
      <w:pPr>
        <w:pStyle w:val="Tekstpodstawowy3"/>
        <w:spacing w:after="120"/>
        <w:ind w:left="357" w:hanging="357"/>
        <w:jc w:val="both"/>
        <w:rPr>
          <w:rFonts w:cs="Arial"/>
          <w:color w:val="000000"/>
          <w:sz w:val="20"/>
        </w:rPr>
      </w:pPr>
      <w:r w:rsidRPr="00BC0F16">
        <w:rPr>
          <w:rFonts w:cs="Arial"/>
          <w:color w:val="000000"/>
          <w:sz w:val="20"/>
        </w:rPr>
        <w:t>3.</w:t>
      </w:r>
      <w:r w:rsidRPr="00BC0F16">
        <w:rPr>
          <w:rFonts w:cs="Arial"/>
          <w:color w:val="000000"/>
          <w:sz w:val="20"/>
        </w:rPr>
        <w:tab/>
      </w:r>
      <w:r w:rsidR="004753E1" w:rsidRPr="00543139">
        <w:rPr>
          <w:rFonts w:ascii="Tahoma" w:hAnsi="Tahoma" w:cs="Tahoma"/>
          <w:sz w:val="20"/>
        </w:rPr>
        <w:t xml:space="preserve">Zamawiający </w:t>
      </w:r>
      <w:r w:rsidR="00D0091B" w:rsidRPr="00543139">
        <w:rPr>
          <w:rFonts w:ascii="Tahoma" w:hAnsi="Tahoma" w:cs="Tahoma"/>
          <w:sz w:val="20"/>
        </w:rPr>
        <w:t xml:space="preserve">nie </w:t>
      </w:r>
      <w:r w:rsidR="004753E1" w:rsidRPr="00543139">
        <w:rPr>
          <w:rFonts w:ascii="Tahoma" w:hAnsi="Tahoma" w:cs="Tahoma"/>
          <w:sz w:val="20"/>
        </w:rPr>
        <w:t>dopuszcza możliwo</w:t>
      </w:r>
      <w:r w:rsidR="00D0091B" w:rsidRPr="00543139">
        <w:rPr>
          <w:rFonts w:ascii="Tahoma" w:hAnsi="Tahoma" w:cs="Tahoma"/>
          <w:sz w:val="20"/>
        </w:rPr>
        <w:t>ści</w:t>
      </w:r>
      <w:r w:rsidR="004753E1" w:rsidRPr="00543139">
        <w:rPr>
          <w:rFonts w:ascii="Tahoma" w:hAnsi="Tahoma" w:cs="Tahoma"/>
          <w:sz w:val="20"/>
        </w:rPr>
        <w:t xml:space="preserve"> składania ofert częściowych</w:t>
      </w:r>
      <w:r w:rsidR="00A75951" w:rsidRPr="00543139">
        <w:rPr>
          <w:rFonts w:ascii="Tahoma" w:hAnsi="Tahoma" w:cs="Tahoma"/>
          <w:sz w:val="20"/>
        </w:rPr>
        <w:t>.</w:t>
      </w:r>
    </w:p>
    <w:p w:rsidR="00BC0F16" w:rsidRPr="00BC0F16" w:rsidRDefault="00BC0F16" w:rsidP="004753E1">
      <w:pPr>
        <w:pStyle w:val="Tekstpodstawowy3"/>
        <w:spacing w:after="120"/>
        <w:ind w:left="357" w:hanging="357"/>
        <w:jc w:val="both"/>
        <w:rPr>
          <w:rFonts w:cs="Arial"/>
          <w:color w:val="000000"/>
          <w:sz w:val="20"/>
        </w:rPr>
      </w:pPr>
      <w:r w:rsidRPr="00BC0F16">
        <w:rPr>
          <w:rFonts w:cs="Arial"/>
          <w:color w:val="000000"/>
          <w:sz w:val="20"/>
        </w:rPr>
        <w:t>4.</w:t>
      </w:r>
      <w:r w:rsidRPr="00BC0F16">
        <w:rPr>
          <w:rFonts w:cs="Arial"/>
          <w:color w:val="000000"/>
          <w:sz w:val="20"/>
        </w:rPr>
        <w:tab/>
        <w:t>Każdy Wykonawca może złożyć tylko jedną ofertę.</w:t>
      </w:r>
    </w:p>
    <w:p w:rsidR="00BC0F16" w:rsidRPr="00BC0F16" w:rsidRDefault="00BC0F16" w:rsidP="00BC0F16">
      <w:pPr>
        <w:numPr>
          <w:ilvl w:val="0"/>
          <w:numId w:val="1"/>
        </w:numPr>
        <w:spacing w:after="120"/>
        <w:jc w:val="both"/>
        <w:rPr>
          <w:rFonts w:cs="Arial"/>
          <w:color w:val="000000"/>
          <w:sz w:val="20"/>
        </w:rPr>
      </w:pPr>
      <w:r w:rsidRPr="00BC0F16">
        <w:rPr>
          <w:rFonts w:cs="Arial"/>
          <w:color w:val="000000"/>
          <w:sz w:val="20"/>
        </w:rPr>
        <w:t>Zamawiający nie dopuszcza możliwości składania ofert wariantowych.</w:t>
      </w:r>
    </w:p>
    <w:p w:rsidR="00BC0F16" w:rsidRPr="00BC0F16" w:rsidRDefault="00BC0F16" w:rsidP="00BC0F16">
      <w:pPr>
        <w:numPr>
          <w:ilvl w:val="0"/>
          <w:numId w:val="1"/>
        </w:numPr>
        <w:spacing w:after="120"/>
        <w:jc w:val="both"/>
        <w:rPr>
          <w:rFonts w:cs="Arial"/>
          <w:color w:val="000000"/>
          <w:sz w:val="20"/>
        </w:rPr>
      </w:pPr>
      <w:r w:rsidRPr="00BC0F16">
        <w:rPr>
          <w:rFonts w:cs="Arial"/>
          <w:color w:val="000000"/>
          <w:sz w:val="20"/>
        </w:rPr>
        <w:t xml:space="preserve">Wykonawca może powierzyć wykonanie części zamówienia podwykonawcy. </w:t>
      </w:r>
    </w:p>
    <w:p w:rsidR="00BC0F16" w:rsidRPr="00BC0F16" w:rsidRDefault="00BC0F16" w:rsidP="00BC0F16">
      <w:pPr>
        <w:numPr>
          <w:ilvl w:val="0"/>
          <w:numId w:val="1"/>
        </w:numPr>
        <w:spacing w:after="120"/>
        <w:jc w:val="both"/>
        <w:rPr>
          <w:rFonts w:cs="Arial"/>
          <w:color w:val="000000"/>
          <w:sz w:val="20"/>
        </w:rPr>
      </w:pPr>
      <w:r w:rsidRPr="00BC0F16">
        <w:rPr>
          <w:rFonts w:cs="Arial"/>
          <w:color w:val="000000"/>
          <w:sz w:val="20"/>
        </w:rPr>
        <w:t>Cena oferty musi być określona jednoznacznie i skalkulowana przy zachowaniu zasad wskazanych w rozdz. IV pkt.5. niniejszej SIWZ. Oferta zawierająca wariantowe propozycje cenowe zostanie odrzucona.</w:t>
      </w:r>
    </w:p>
    <w:p w:rsidR="00BC0F16" w:rsidRPr="00BC0F16" w:rsidRDefault="00BC0F16" w:rsidP="00BC0F16">
      <w:pPr>
        <w:numPr>
          <w:ilvl w:val="0"/>
          <w:numId w:val="1"/>
        </w:numPr>
        <w:spacing w:after="120"/>
        <w:jc w:val="both"/>
        <w:rPr>
          <w:rFonts w:cs="Arial"/>
          <w:color w:val="000000"/>
          <w:sz w:val="20"/>
        </w:rPr>
      </w:pPr>
      <w:r w:rsidRPr="00BC0F16">
        <w:rPr>
          <w:rFonts w:cs="Arial"/>
          <w:color w:val="000000"/>
          <w:sz w:val="20"/>
        </w:rPr>
        <w:t>Wykonawca ponosi wszelkie koszty związane z przygotowaniem i złożeniem oferty.</w:t>
      </w:r>
    </w:p>
    <w:p w:rsidR="00BC0F16" w:rsidRPr="00BC0F16" w:rsidRDefault="00BC0F16" w:rsidP="00BC0F16">
      <w:pPr>
        <w:numPr>
          <w:ilvl w:val="0"/>
          <w:numId w:val="1"/>
        </w:numPr>
        <w:spacing w:after="120"/>
        <w:jc w:val="both"/>
        <w:rPr>
          <w:rFonts w:cs="Arial"/>
          <w:color w:val="000000"/>
          <w:sz w:val="20"/>
        </w:rPr>
      </w:pPr>
      <w:r w:rsidRPr="00BC0F16">
        <w:rPr>
          <w:rFonts w:cs="Arial"/>
          <w:smallCaps/>
          <w:color w:val="000000"/>
          <w:sz w:val="20"/>
        </w:rPr>
        <w:t>Ofertę</w:t>
      </w:r>
      <w:r w:rsidRPr="00BC0F16">
        <w:rPr>
          <w:rFonts w:cs="Arial"/>
          <w:color w:val="000000"/>
          <w:sz w:val="20"/>
        </w:rPr>
        <w:t xml:space="preserve"> należy złożyć na (bądź w formie) druku "</w:t>
      </w:r>
      <w:r w:rsidRPr="00BC0F16">
        <w:rPr>
          <w:rFonts w:cs="Arial"/>
          <w:smallCaps/>
          <w:color w:val="000000"/>
          <w:sz w:val="20"/>
        </w:rPr>
        <w:t>Formularz Oferty</w:t>
      </w:r>
      <w:r w:rsidRPr="00BC0F16">
        <w:rPr>
          <w:rFonts w:cs="Arial"/>
          <w:color w:val="000000"/>
          <w:sz w:val="20"/>
        </w:rPr>
        <w:t>". Wykonawcy nie wolno dokonywać żadnych zmian merytorycznych we wzorze druku „</w:t>
      </w:r>
      <w:r w:rsidRPr="00BC0F16">
        <w:rPr>
          <w:rFonts w:cs="Arial"/>
          <w:smallCaps/>
          <w:color w:val="000000"/>
          <w:sz w:val="20"/>
        </w:rPr>
        <w:t>Formularz Oferty</w:t>
      </w:r>
      <w:r w:rsidRPr="00BC0F16">
        <w:rPr>
          <w:rFonts w:cs="Arial"/>
          <w:color w:val="000000"/>
          <w:sz w:val="20"/>
        </w:rPr>
        <w:t>” opracowanym przez Zamawiającego.</w:t>
      </w:r>
    </w:p>
    <w:p w:rsidR="00BC0F16" w:rsidRPr="00BC0F16" w:rsidRDefault="00BC0F16" w:rsidP="00BC0F16">
      <w:pPr>
        <w:numPr>
          <w:ilvl w:val="0"/>
          <w:numId w:val="1"/>
        </w:numPr>
        <w:spacing w:after="120"/>
        <w:jc w:val="both"/>
        <w:rPr>
          <w:rFonts w:cs="Arial"/>
          <w:color w:val="000000"/>
          <w:sz w:val="20"/>
        </w:rPr>
      </w:pPr>
      <w:r w:rsidRPr="00BC0F16">
        <w:rPr>
          <w:rFonts w:cs="Arial"/>
          <w:smallCaps/>
          <w:color w:val="000000"/>
          <w:sz w:val="20"/>
        </w:rPr>
        <w:t xml:space="preserve">Ofertę </w:t>
      </w:r>
      <w:r w:rsidRPr="00BC0F16">
        <w:rPr>
          <w:rFonts w:cs="Arial"/>
          <w:color w:val="000000"/>
          <w:sz w:val="20"/>
        </w:rPr>
        <w:t>należy sporządzić w języku polskim, z zachowaniem formy pisemnej - pod rygorem nieważności.</w:t>
      </w:r>
    </w:p>
    <w:p w:rsidR="00BC0F16" w:rsidRPr="00BC0F16" w:rsidRDefault="00BC0F16" w:rsidP="00BC0F16">
      <w:pPr>
        <w:numPr>
          <w:ilvl w:val="0"/>
          <w:numId w:val="1"/>
        </w:numPr>
        <w:spacing w:after="120"/>
        <w:jc w:val="both"/>
        <w:rPr>
          <w:rFonts w:cs="Arial"/>
          <w:color w:val="000000"/>
          <w:sz w:val="20"/>
        </w:rPr>
      </w:pPr>
      <w:r w:rsidRPr="00BC0F16">
        <w:rPr>
          <w:rFonts w:cs="Arial"/>
          <w:smallCaps/>
          <w:color w:val="000000"/>
          <w:sz w:val="20"/>
        </w:rPr>
        <w:t xml:space="preserve">Oferta </w:t>
      </w:r>
      <w:r w:rsidRPr="00BC0F16">
        <w:rPr>
          <w:rFonts w:cs="Arial"/>
          <w:color w:val="000000"/>
          <w:sz w:val="20"/>
        </w:rPr>
        <w:t>musi być podpisana przez osobę upoważnioną do reprezentowania firmy.</w:t>
      </w:r>
    </w:p>
    <w:p w:rsidR="00BC0F16" w:rsidRPr="00BC0F16" w:rsidRDefault="00BC0F16" w:rsidP="00BC0F16">
      <w:pPr>
        <w:numPr>
          <w:ilvl w:val="0"/>
          <w:numId w:val="1"/>
        </w:numPr>
        <w:spacing w:after="120"/>
        <w:ind w:left="360" w:hanging="360"/>
        <w:jc w:val="both"/>
        <w:rPr>
          <w:rFonts w:cs="Arial"/>
          <w:color w:val="000000"/>
          <w:sz w:val="20"/>
        </w:rPr>
      </w:pPr>
      <w:r w:rsidRPr="00BC0F16">
        <w:rPr>
          <w:rFonts w:cs="Arial"/>
          <w:color w:val="000000"/>
          <w:sz w:val="20"/>
        </w:rPr>
        <w:t>Każda zapisana strona</w:t>
      </w:r>
      <w:r w:rsidRPr="00BC0F16">
        <w:rPr>
          <w:rFonts w:cs="Arial"/>
          <w:smallCaps/>
          <w:color w:val="000000"/>
          <w:sz w:val="20"/>
        </w:rPr>
        <w:t xml:space="preserve"> Oferty</w:t>
      </w:r>
      <w:r w:rsidRPr="00BC0F16">
        <w:rPr>
          <w:rFonts w:cs="Arial"/>
          <w:color w:val="000000"/>
          <w:sz w:val="20"/>
        </w:rPr>
        <w:t xml:space="preserve"> wraz z załącznikami ma być ponumerowana i parafowana przez osobę upoważnioną do reprezentowania firmy.</w:t>
      </w:r>
    </w:p>
    <w:p w:rsidR="00BC0F16" w:rsidRPr="00BC0F16" w:rsidRDefault="00BC0F16" w:rsidP="00BC0F16">
      <w:pPr>
        <w:numPr>
          <w:ilvl w:val="0"/>
          <w:numId w:val="1"/>
        </w:numPr>
        <w:spacing w:after="120"/>
        <w:ind w:left="360" w:hanging="360"/>
        <w:jc w:val="both"/>
        <w:rPr>
          <w:rFonts w:cs="Arial"/>
          <w:color w:val="000000"/>
          <w:sz w:val="20"/>
        </w:rPr>
      </w:pPr>
      <w:r w:rsidRPr="00BC0F16">
        <w:rPr>
          <w:rFonts w:cs="Arial"/>
          <w:color w:val="000000"/>
          <w:sz w:val="20"/>
        </w:rPr>
        <w:t xml:space="preserve">Wszystkie dokumenty i oświadczenia sporządzone w językach obcych należy złożyć wraz </w:t>
      </w:r>
      <w:r w:rsidRPr="00BC0F16">
        <w:rPr>
          <w:rFonts w:cs="Arial"/>
          <w:color w:val="000000"/>
          <w:sz w:val="20"/>
        </w:rPr>
        <w:br/>
        <w:t>z tłumaczeniami na język polski.</w:t>
      </w:r>
    </w:p>
    <w:p w:rsidR="00BC0F16" w:rsidRPr="00364E37" w:rsidRDefault="00BC0F16" w:rsidP="00BC0F16">
      <w:pPr>
        <w:numPr>
          <w:ilvl w:val="0"/>
          <w:numId w:val="1"/>
        </w:numPr>
        <w:spacing w:after="120"/>
        <w:ind w:left="360" w:hanging="360"/>
        <w:jc w:val="both"/>
        <w:rPr>
          <w:rFonts w:cs="Arial"/>
          <w:color w:val="000000"/>
          <w:sz w:val="20"/>
        </w:rPr>
      </w:pPr>
      <w:r w:rsidRPr="00BC0F16">
        <w:rPr>
          <w:rFonts w:cs="Arial"/>
          <w:smallCaps/>
          <w:color w:val="000000"/>
          <w:sz w:val="20"/>
        </w:rPr>
        <w:t>Ofertę</w:t>
      </w:r>
      <w:r w:rsidRPr="00BC0F16">
        <w:rPr>
          <w:rFonts w:cs="Arial"/>
          <w:color w:val="000000"/>
          <w:sz w:val="20"/>
        </w:rPr>
        <w:t xml:space="preserve"> wraz ze wszystkimi załącznikami należy umieścić w zaklejonej kopercie opatrzonej danymi Wykonawcy oraz napisem</w:t>
      </w:r>
      <w:r w:rsidRPr="00364E37">
        <w:rPr>
          <w:rFonts w:cs="Arial"/>
          <w:color w:val="000000"/>
          <w:sz w:val="20"/>
        </w:rPr>
        <w:t>:</w:t>
      </w:r>
    </w:p>
    <w:p w:rsidR="002778FB" w:rsidRPr="00364E37" w:rsidRDefault="002778FB" w:rsidP="00AD15D2">
      <w:pPr>
        <w:shd w:val="clear" w:color="auto" w:fill="C0C0C0"/>
        <w:spacing w:line="300" w:lineRule="auto"/>
        <w:ind w:left="360"/>
        <w:jc w:val="both"/>
        <w:rPr>
          <w:rFonts w:cs="Arial"/>
          <w:b/>
          <w:sz w:val="20"/>
        </w:rPr>
      </w:pPr>
      <w:r w:rsidRPr="00364E37">
        <w:rPr>
          <w:rFonts w:cs="Arial"/>
          <w:sz w:val="20"/>
        </w:rPr>
        <w:t>Przetarg nieograniczony znak:</w:t>
      </w:r>
      <w:r w:rsidRPr="00364E37">
        <w:rPr>
          <w:rFonts w:cs="Arial"/>
          <w:b/>
          <w:sz w:val="20"/>
        </w:rPr>
        <w:t xml:space="preserve"> DZP/270/</w:t>
      </w:r>
      <w:r w:rsidR="00997423">
        <w:rPr>
          <w:rFonts w:cs="Arial"/>
          <w:b/>
          <w:sz w:val="20"/>
        </w:rPr>
        <w:t>8</w:t>
      </w:r>
      <w:r w:rsidR="00543139">
        <w:rPr>
          <w:rFonts w:cs="Arial"/>
          <w:b/>
          <w:sz w:val="20"/>
        </w:rPr>
        <w:t>7</w:t>
      </w:r>
      <w:r w:rsidR="00A75951">
        <w:rPr>
          <w:rFonts w:cs="Arial"/>
          <w:b/>
          <w:sz w:val="20"/>
        </w:rPr>
        <w:t>/</w:t>
      </w:r>
      <w:r w:rsidR="004753E1">
        <w:rPr>
          <w:rFonts w:cs="Arial"/>
          <w:b/>
          <w:sz w:val="20"/>
        </w:rPr>
        <w:t>16</w:t>
      </w:r>
    </w:p>
    <w:p w:rsidR="00437B48" w:rsidRPr="004F5F88" w:rsidRDefault="00437B48" w:rsidP="00D5508E">
      <w:pPr>
        <w:shd w:val="clear" w:color="auto" w:fill="C0C0C0"/>
        <w:spacing w:line="300" w:lineRule="auto"/>
        <w:ind w:left="360"/>
        <w:rPr>
          <w:rFonts w:cs="Arial"/>
          <w:b/>
          <w:color w:val="000000"/>
          <w:sz w:val="20"/>
        </w:rPr>
      </w:pPr>
      <w:r w:rsidRPr="00364E37">
        <w:rPr>
          <w:rFonts w:cs="Arial"/>
          <w:sz w:val="20"/>
        </w:rPr>
        <w:t>Oferta na</w:t>
      </w:r>
      <w:r w:rsidR="00997423" w:rsidRPr="00667C0D">
        <w:rPr>
          <w:rFonts w:cs="Arial"/>
          <w:sz w:val="20"/>
        </w:rPr>
        <w:t>:</w:t>
      </w:r>
      <w:r w:rsidR="007C43D1" w:rsidRPr="00667C0D">
        <w:rPr>
          <w:rFonts w:cs="Arial"/>
          <w:b/>
          <w:sz w:val="20"/>
        </w:rPr>
        <w:t>Usługę serwisową urządzeń zasilania gwarantowanego (awaryjnego) zainstalowanego  w SP CSK</w:t>
      </w:r>
    </w:p>
    <w:p w:rsidR="0043482E" w:rsidRPr="004F5F88" w:rsidRDefault="0043482E" w:rsidP="007C43D1">
      <w:pPr>
        <w:shd w:val="clear" w:color="auto" w:fill="C0C0C0"/>
        <w:ind w:left="1980" w:hanging="1620"/>
        <w:rPr>
          <w:rFonts w:cs="Arial"/>
          <w:b/>
          <w:sz w:val="20"/>
        </w:rPr>
      </w:pPr>
    </w:p>
    <w:p w:rsidR="00437B48" w:rsidRPr="004F5F88" w:rsidRDefault="00437B48" w:rsidP="00AD15D2">
      <w:pPr>
        <w:shd w:val="clear" w:color="auto" w:fill="C0C0C0"/>
        <w:spacing w:after="120" w:line="300" w:lineRule="auto"/>
        <w:ind w:left="357"/>
        <w:rPr>
          <w:rFonts w:cs="Arial"/>
          <w:sz w:val="20"/>
        </w:rPr>
      </w:pPr>
      <w:r w:rsidRPr="004F5F88">
        <w:rPr>
          <w:rFonts w:cs="Arial"/>
          <w:b/>
          <w:sz w:val="20"/>
        </w:rPr>
        <w:t xml:space="preserve">Liczba stron </w:t>
      </w:r>
      <w:r w:rsidRPr="004F5F88">
        <w:rPr>
          <w:rFonts w:cs="Arial"/>
          <w:sz w:val="20"/>
        </w:rPr>
        <w:t>…………………...(określić, ile stron znajduje się w kopercie)</w:t>
      </w:r>
    </w:p>
    <w:p w:rsidR="002778FB" w:rsidRPr="000E44D8" w:rsidRDefault="002778FB" w:rsidP="00A51B44">
      <w:pPr>
        <w:pStyle w:val="Tekstpodstawowywcity21"/>
        <w:numPr>
          <w:ilvl w:val="0"/>
          <w:numId w:val="7"/>
        </w:numPr>
        <w:spacing w:after="120"/>
        <w:jc w:val="both"/>
        <w:rPr>
          <w:rFonts w:cs="Arial"/>
          <w:sz w:val="20"/>
        </w:rPr>
      </w:pPr>
      <w:r w:rsidRPr="000E44D8">
        <w:rPr>
          <w:rFonts w:cs="Arial"/>
          <w:smallCaps/>
          <w:sz w:val="20"/>
        </w:rPr>
        <w:t>Oferta</w:t>
      </w:r>
      <w:r w:rsidRPr="000E44D8">
        <w:rPr>
          <w:rFonts w:cs="Arial"/>
          <w:sz w:val="20"/>
        </w:rPr>
        <w:t xml:space="preserve"> musi zawierać wszystkie wymagane w SIWZ dokumenty załączone zgodnie ze wskazaniami zawartymi w niniejszej SIWZ. Jeśli dokument przedstawiony jest w postaci kserokopii, poświadczenie – oprócz adnotacji </w:t>
      </w:r>
      <w:r w:rsidRPr="000E44D8">
        <w:rPr>
          <w:rFonts w:cs="Arial"/>
          <w:i/>
          <w:sz w:val="20"/>
        </w:rPr>
        <w:t>„za zgodność z oryginałem”</w:t>
      </w:r>
      <w:r w:rsidRPr="000E44D8">
        <w:rPr>
          <w:rFonts w:cs="Arial"/>
          <w:sz w:val="20"/>
        </w:rPr>
        <w:t xml:space="preserve"> - musi być opatrzone imienną pieczątką i podpisem osoby upoważnionej do reprezentowania firmy.</w:t>
      </w:r>
    </w:p>
    <w:p w:rsidR="002778FB" w:rsidRPr="000E44D8" w:rsidRDefault="002778FB" w:rsidP="00A51B44">
      <w:pPr>
        <w:pStyle w:val="Tekstpodstawowywcity21"/>
        <w:numPr>
          <w:ilvl w:val="0"/>
          <w:numId w:val="7"/>
        </w:numPr>
        <w:spacing w:after="120"/>
        <w:jc w:val="both"/>
        <w:rPr>
          <w:rFonts w:cs="Arial"/>
          <w:sz w:val="20"/>
        </w:rPr>
      </w:pPr>
      <w:r w:rsidRPr="000E44D8">
        <w:rPr>
          <w:rFonts w:cs="Arial"/>
          <w:sz w:val="20"/>
        </w:rPr>
        <w:t>Wszelkie poprawki lub zmiany w tekście oferty muszą być parafowane własnoręcznie przez osobę podpisującą ofertę.</w:t>
      </w:r>
    </w:p>
    <w:p w:rsidR="002778FB" w:rsidRPr="000E44D8" w:rsidRDefault="002778FB" w:rsidP="00A51B44">
      <w:pPr>
        <w:pStyle w:val="Tekstpodstawowywcity21"/>
        <w:numPr>
          <w:ilvl w:val="0"/>
          <w:numId w:val="7"/>
        </w:numPr>
        <w:spacing w:after="120"/>
        <w:jc w:val="both"/>
        <w:rPr>
          <w:rFonts w:cs="Arial"/>
          <w:sz w:val="20"/>
        </w:rPr>
      </w:pPr>
      <w:r w:rsidRPr="000E44D8">
        <w:rPr>
          <w:rFonts w:cs="Arial"/>
          <w:sz w:val="20"/>
        </w:rPr>
        <w:t>W przypadku podpisania oferty lub załączników przez osoby bez umocowania prawnego do reprezentacji firmy, dla uznania ważności oferta musi zawierać stosowne pełnomocnictwo.</w:t>
      </w:r>
    </w:p>
    <w:p w:rsidR="002778FB" w:rsidRPr="000E44D8" w:rsidRDefault="002778FB" w:rsidP="00A51B44">
      <w:pPr>
        <w:pStyle w:val="Tekstpodstawowywcity21"/>
        <w:numPr>
          <w:ilvl w:val="0"/>
          <w:numId w:val="7"/>
        </w:numPr>
        <w:spacing w:after="120"/>
        <w:jc w:val="both"/>
        <w:rPr>
          <w:rFonts w:cs="Arial"/>
          <w:sz w:val="20"/>
        </w:rPr>
      </w:pPr>
      <w:r w:rsidRPr="000E44D8">
        <w:rPr>
          <w:rFonts w:cs="Arial"/>
          <w:sz w:val="20"/>
        </w:rPr>
        <w:t xml:space="preserve">Oświadczenia, wnioski, zawiadomienia oraz informacje powinny być przekazywane pisemnie. Dopuszcza się przekazywanie oświadczeń, wniosków, zawiadomień oraz informacji za pomocą faksu pod warunkiem, że ich treść dotarła do adresata przed upływem wyznaczonego terminu </w:t>
      </w:r>
      <w:r w:rsidRPr="000E44D8">
        <w:rPr>
          <w:rFonts w:cs="Arial"/>
          <w:sz w:val="20"/>
        </w:rPr>
        <w:br/>
        <w:t>i została niezwłocznie potwierdzona na piśmie przez przekazującego.</w:t>
      </w:r>
    </w:p>
    <w:p w:rsidR="002778FB" w:rsidRDefault="002778FB" w:rsidP="002778FB">
      <w:pPr>
        <w:pStyle w:val="Tekstpodstawowywcity21"/>
        <w:tabs>
          <w:tab w:val="clear" w:pos="360"/>
          <w:tab w:val="left" w:pos="708"/>
        </w:tabs>
        <w:ind w:left="357" w:firstLine="0"/>
        <w:jc w:val="both"/>
        <w:rPr>
          <w:rFonts w:cs="Arial"/>
          <w:sz w:val="20"/>
        </w:rPr>
      </w:pPr>
      <w:r w:rsidRPr="000E44D8">
        <w:rPr>
          <w:rFonts w:cs="Arial"/>
          <w:sz w:val="20"/>
        </w:rPr>
        <w:t>W przypadku przekazywania oświadczeń, wniosków, zawiadomień oraz informacji za pomocą faksu każda ze stron na żądanie drugiej strony potwierdza fakt ich otrzymania.</w:t>
      </w:r>
    </w:p>
    <w:p w:rsidR="000D2DD0" w:rsidRDefault="000D2DD0" w:rsidP="002778FB">
      <w:pPr>
        <w:pStyle w:val="Tekstpodstawowywcity21"/>
        <w:tabs>
          <w:tab w:val="clear" w:pos="360"/>
          <w:tab w:val="left" w:pos="708"/>
        </w:tabs>
        <w:ind w:left="357" w:firstLine="0"/>
        <w:jc w:val="both"/>
        <w:rPr>
          <w:rFonts w:cs="Arial"/>
          <w:sz w:val="20"/>
        </w:rPr>
      </w:pPr>
    </w:p>
    <w:p w:rsidR="000D0823" w:rsidRDefault="000D0823" w:rsidP="002778FB">
      <w:pPr>
        <w:pStyle w:val="Tekstpodstawowywcity21"/>
        <w:tabs>
          <w:tab w:val="clear" w:pos="360"/>
          <w:tab w:val="left" w:pos="708"/>
        </w:tabs>
        <w:ind w:left="357" w:firstLine="0"/>
        <w:jc w:val="both"/>
        <w:rPr>
          <w:rFonts w:cs="Arial"/>
          <w:sz w:val="20"/>
        </w:rPr>
      </w:pPr>
    </w:p>
    <w:p w:rsidR="00B44437" w:rsidRDefault="00B44437" w:rsidP="00F42D1F">
      <w:pPr>
        <w:pStyle w:val="Tekstpodstawowywcity21"/>
        <w:tabs>
          <w:tab w:val="clear" w:pos="360"/>
          <w:tab w:val="left" w:pos="708"/>
        </w:tabs>
        <w:ind w:left="357" w:firstLine="0"/>
        <w:jc w:val="center"/>
        <w:rPr>
          <w:rFonts w:cs="Arial"/>
          <w:sz w:val="20"/>
        </w:rPr>
      </w:pPr>
    </w:p>
    <w:p w:rsidR="00F42D1F" w:rsidRDefault="00F42D1F" w:rsidP="00F42D1F">
      <w:pPr>
        <w:pStyle w:val="Tekstpodstawowywcity21"/>
        <w:tabs>
          <w:tab w:val="clear" w:pos="360"/>
          <w:tab w:val="left" w:pos="708"/>
        </w:tabs>
        <w:ind w:left="357" w:firstLine="0"/>
        <w:jc w:val="center"/>
        <w:rPr>
          <w:rFonts w:cs="Arial"/>
          <w:sz w:val="20"/>
        </w:rPr>
      </w:pPr>
    </w:p>
    <w:p w:rsidR="000D2DD0" w:rsidRPr="000E44D8" w:rsidRDefault="000D2DD0" w:rsidP="002778FB">
      <w:pPr>
        <w:pStyle w:val="Tekstpodstawowywcity21"/>
        <w:tabs>
          <w:tab w:val="clear" w:pos="360"/>
          <w:tab w:val="left" w:pos="708"/>
        </w:tabs>
        <w:ind w:left="357" w:firstLine="0"/>
        <w:jc w:val="both"/>
        <w:rPr>
          <w:rFonts w:cs="Arial"/>
          <w:sz w:val="20"/>
        </w:rPr>
      </w:pPr>
    </w:p>
    <w:p w:rsidR="002778FB" w:rsidRPr="000E44D8" w:rsidRDefault="00437B48" w:rsidP="00437B48">
      <w:pPr>
        <w:pStyle w:val="Tekstpodstawowywcity21"/>
        <w:shd w:val="pct20" w:color="auto" w:fill="FFFFFF"/>
        <w:tabs>
          <w:tab w:val="clear" w:pos="360"/>
          <w:tab w:val="left" w:pos="708"/>
        </w:tabs>
        <w:spacing w:before="120" w:after="120"/>
        <w:ind w:left="357" w:hanging="357"/>
        <w:jc w:val="center"/>
        <w:rPr>
          <w:rFonts w:cs="Arial"/>
          <w:b/>
          <w:sz w:val="20"/>
        </w:rPr>
      </w:pPr>
      <w:r w:rsidRPr="000E44D8">
        <w:rPr>
          <w:rFonts w:cs="Arial"/>
          <w:b/>
          <w:sz w:val="20"/>
        </w:rPr>
        <w:lastRenderedPageBreak/>
        <w:t>II. WYMAGANIA FORMALNOPRAWNE</w:t>
      </w:r>
    </w:p>
    <w:p w:rsidR="002778FB" w:rsidRPr="000E44D8" w:rsidRDefault="002778FB" w:rsidP="002778FB">
      <w:pPr>
        <w:pStyle w:val="Tekstpodstawowywcity21"/>
        <w:tabs>
          <w:tab w:val="clear" w:pos="360"/>
          <w:tab w:val="left" w:pos="708"/>
        </w:tabs>
        <w:jc w:val="both"/>
        <w:rPr>
          <w:rFonts w:cs="Arial"/>
          <w:b/>
          <w:sz w:val="20"/>
          <w:u w:val="single"/>
        </w:rPr>
      </w:pPr>
      <w:r w:rsidRPr="000E44D8">
        <w:rPr>
          <w:rFonts w:cs="Arial"/>
          <w:b/>
          <w:sz w:val="20"/>
        </w:rPr>
        <w:t>1.</w:t>
      </w:r>
      <w:r w:rsidRPr="000E44D8">
        <w:rPr>
          <w:rFonts w:cs="Arial"/>
          <w:b/>
          <w:sz w:val="20"/>
        </w:rPr>
        <w:tab/>
      </w:r>
      <w:r w:rsidRPr="000E44D8">
        <w:rPr>
          <w:rFonts w:cs="Arial"/>
          <w:b/>
          <w:sz w:val="20"/>
          <w:u w:val="single"/>
        </w:rPr>
        <w:t>Warunki udziału w postępowaniu oraz opis sposobu dokonywania oceny spełniania tych warunków.</w:t>
      </w:r>
    </w:p>
    <w:p w:rsidR="002778FB" w:rsidRPr="000E44D8" w:rsidRDefault="002778FB" w:rsidP="002778FB">
      <w:pPr>
        <w:spacing w:after="120"/>
        <w:ind w:left="720" w:hanging="357"/>
        <w:jc w:val="both"/>
        <w:rPr>
          <w:rFonts w:cs="Arial"/>
          <w:sz w:val="20"/>
        </w:rPr>
      </w:pPr>
      <w:r w:rsidRPr="000E44D8">
        <w:rPr>
          <w:rFonts w:cs="Arial"/>
          <w:sz w:val="20"/>
        </w:rPr>
        <w:t>1.1.</w:t>
      </w:r>
      <w:r w:rsidRPr="000E44D8">
        <w:rPr>
          <w:rFonts w:cs="Arial"/>
          <w:sz w:val="20"/>
        </w:rPr>
        <w:tab/>
        <w:t xml:space="preserve">O udzielenie zamówienia mogą ubiegać się Wykonawcy, którzy nie podlegają wykluczeniu </w:t>
      </w:r>
      <w:r w:rsidR="001B419D" w:rsidRPr="000E44D8">
        <w:rPr>
          <w:rFonts w:cs="Arial"/>
          <w:sz w:val="20"/>
        </w:rPr>
        <w:br/>
      </w:r>
      <w:r w:rsidRPr="000E44D8">
        <w:rPr>
          <w:rFonts w:cs="Arial"/>
          <w:sz w:val="20"/>
        </w:rPr>
        <w:t xml:space="preserve">z postępowania o udzielenie zamówienia na podstawie art. 24 ust. 1 </w:t>
      </w:r>
      <w:r w:rsidR="00CB1BC5">
        <w:rPr>
          <w:rFonts w:cs="Arial"/>
          <w:sz w:val="20"/>
        </w:rPr>
        <w:t xml:space="preserve">ustawy z dnia 29 stycznia 2004 r. </w:t>
      </w:r>
      <w:r w:rsidR="00CB1BC5" w:rsidRPr="00AB5F65">
        <w:rPr>
          <w:rFonts w:ascii="Tahoma" w:hAnsi="Tahoma" w:cs="Tahoma"/>
          <w:color w:val="000000"/>
          <w:sz w:val="20"/>
        </w:rPr>
        <w:t>Praw</w:t>
      </w:r>
      <w:r w:rsidR="00CB1BC5">
        <w:rPr>
          <w:rFonts w:ascii="Tahoma" w:hAnsi="Tahoma" w:cs="Tahoma"/>
          <w:color w:val="000000"/>
          <w:sz w:val="20"/>
        </w:rPr>
        <w:t>o zamówień publicznych (Dz. U. z 2015 r.</w:t>
      </w:r>
      <w:r w:rsidR="00CB1BC5" w:rsidRPr="00AB5F65">
        <w:rPr>
          <w:rFonts w:ascii="Tahoma" w:hAnsi="Tahoma" w:cs="Tahoma"/>
          <w:color w:val="000000"/>
          <w:sz w:val="20"/>
        </w:rPr>
        <w:t>, poz.</w:t>
      </w:r>
      <w:r w:rsidR="00CB1BC5">
        <w:rPr>
          <w:rFonts w:ascii="Tahoma" w:hAnsi="Tahoma" w:cs="Tahoma"/>
          <w:color w:val="000000"/>
          <w:sz w:val="20"/>
        </w:rPr>
        <w:t xml:space="preserve"> 2164</w:t>
      </w:r>
      <w:r w:rsidR="00CB1BC5" w:rsidRPr="00AB5F65">
        <w:rPr>
          <w:rFonts w:ascii="Tahoma" w:hAnsi="Tahoma" w:cs="Tahoma"/>
          <w:color w:val="000000"/>
          <w:sz w:val="20"/>
        </w:rPr>
        <w:t>)</w:t>
      </w:r>
      <w:r w:rsidR="00CB1BC5">
        <w:rPr>
          <w:rFonts w:ascii="Tahoma" w:hAnsi="Tahoma" w:cs="Tahoma"/>
          <w:color w:val="000000"/>
          <w:sz w:val="20"/>
        </w:rPr>
        <w:t xml:space="preserve">, zwanej dalej ustawą Pzp, </w:t>
      </w:r>
      <w:r w:rsidRPr="000E44D8">
        <w:rPr>
          <w:rFonts w:cs="Arial"/>
          <w:sz w:val="20"/>
        </w:rPr>
        <w:t>oraz spełniają warunki określone w art. 22 ust. 1 ustawy P</w:t>
      </w:r>
      <w:r w:rsidR="00CB1BC5">
        <w:rPr>
          <w:rFonts w:cs="Arial"/>
          <w:sz w:val="20"/>
        </w:rPr>
        <w:t xml:space="preserve">zp, </w:t>
      </w:r>
      <w:r w:rsidRPr="000E44D8">
        <w:rPr>
          <w:rFonts w:cs="Arial"/>
          <w:sz w:val="20"/>
        </w:rPr>
        <w:t xml:space="preserve"> dotyczące:</w:t>
      </w:r>
    </w:p>
    <w:p w:rsidR="005E7FF9" w:rsidRDefault="005E7FF9" w:rsidP="005E7FF9">
      <w:pPr>
        <w:pStyle w:val="Tekstpodstawowywcity21"/>
        <w:tabs>
          <w:tab w:val="clear" w:pos="360"/>
          <w:tab w:val="left" w:pos="708"/>
        </w:tabs>
        <w:spacing w:after="120"/>
        <w:ind w:left="1080" w:hanging="357"/>
        <w:jc w:val="both"/>
        <w:rPr>
          <w:rFonts w:cs="Arial"/>
          <w:sz w:val="20"/>
        </w:rPr>
      </w:pPr>
      <w:r w:rsidRPr="000E44D8">
        <w:rPr>
          <w:rFonts w:cs="Arial"/>
          <w:sz w:val="20"/>
        </w:rPr>
        <w:t>a)</w:t>
      </w:r>
      <w:r w:rsidRPr="000E44D8">
        <w:rPr>
          <w:rFonts w:cs="Arial"/>
          <w:sz w:val="20"/>
        </w:rPr>
        <w:tab/>
        <w:t>posiadania wiedzy i doświadczenia;</w:t>
      </w:r>
    </w:p>
    <w:p w:rsidR="006712A7" w:rsidRDefault="000D0823" w:rsidP="00905EFC">
      <w:pPr>
        <w:pStyle w:val="Tekstpodstawowywcity21"/>
        <w:tabs>
          <w:tab w:val="clear" w:pos="360"/>
          <w:tab w:val="left" w:pos="1080"/>
          <w:tab w:val="left" w:pos="1260"/>
        </w:tabs>
        <w:ind w:left="1080"/>
        <w:jc w:val="both"/>
        <w:rPr>
          <w:rFonts w:ascii="Tahoma" w:hAnsi="Tahoma" w:cs="Tahoma"/>
          <w:sz w:val="20"/>
        </w:rPr>
      </w:pPr>
      <w:r w:rsidRPr="006712A7">
        <w:rPr>
          <w:rFonts w:ascii="Tahoma" w:hAnsi="Tahoma" w:cs="Tahoma"/>
          <w:sz w:val="20"/>
        </w:rPr>
        <w:tab/>
        <w:t>-</w:t>
      </w:r>
      <w:r w:rsidR="00905EFC" w:rsidRPr="006712A7">
        <w:rPr>
          <w:rFonts w:ascii="Tahoma" w:hAnsi="Tahoma" w:cs="Tahoma"/>
          <w:sz w:val="20"/>
        </w:rPr>
        <w:t xml:space="preserve"> wykażą, że w okresie </w:t>
      </w:r>
      <w:r w:rsidR="00905EFC" w:rsidRPr="006712A7">
        <w:rPr>
          <w:rFonts w:ascii="Tahoma" w:hAnsi="Tahoma" w:cs="Tahoma"/>
          <w:b/>
          <w:sz w:val="20"/>
        </w:rPr>
        <w:t>ostatnich</w:t>
      </w:r>
      <w:r w:rsidR="00112C48" w:rsidRPr="006712A7">
        <w:rPr>
          <w:rFonts w:ascii="Tahoma" w:hAnsi="Tahoma" w:cs="Tahoma"/>
          <w:b/>
          <w:sz w:val="20"/>
        </w:rPr>
        <w:t xml:space="preserve"> 3</w:t>
      </w:r>
      <w:r w:rsidR="00905EFC" w:rsidRPr="006712A7">
        <w:rPr>
          <w:rFonts w:ascii="Tahoma" w:hAnsi="Tahoma" w:cs="Tahoma"/>
          <w:b/>
          <w:sz w:val="20"/>
        </w:rPr>
        <w:t xml:space="preserve"> lat</w:t>
      </w:r>
      <w:r w:rsidR="00905EFC" w:rsidRPr="006712A7">
        <w:rPr>
          <w:rFonts w:ascii="Tahoma" w:hAnsi="Tahoma" w:cs="Tahoma"/>
          <w:sz w:val="20"/>
        </w:rPr>
        <w:t xml:space="preserve"> przed upływem terminu składania ofert, </w:t>
      </w:r>
      <w:r w:rsidR="00112C48" w:rsidRPr="006712A7">
        <w:rPr>
          <w:rFonts w:ascii="Tahoma" w:hAnsi="Tahoma" w:cs="Tahoma"/>
          <w:sz w:val="20"/>
        </w:rPr>
        <w:br/>
      </w:r>
      <w:r w:rsidR="00905EFC" w:rsidRPr="006712A7">
        <w:rPr>
          <w:rFonts w:ascii="Tahoma" w:hAnsi="Tahoma" w:cs="Tahoma"/>
          <w:sz w:val="20"/>
        </w:rPr>
        <w:t xml:space="preserve">a jeżeli okres prowadzenia działalności jest krótszy-w tym okresie, </w:t>
      </w:r>
      <w:r w:rsidR="00112C48" w:rsidRPr="006712A7">
        <w:rPr>
          <w:rFonts w:ascii="Tahoma" w:hAnsi="Tahoma" w:cs="Tahoma"/>
          <w:sz w:val="20"/>
        </w:rPr>
        <w:t xml:space="preserve">wykonali </w:t>
      </w:r>
      <w:r w:rsidR="00905EFC" w:rsidRPr="006712A7">
        <w:rPr>
          <w:rFonts w:ascii="Tahoma" w:hAnsi="Tahoma" w:cs="Tahoma"/>
          <w:sz w:val="20"/>
        </w:rPr>
        <w:t xml:space="preserve"> co najmniej </w:t>
      </w:r>
      <w:r w:rsidR="00112C48" w:rsidRPr="006712A7">
        <w:rPr>
          <w:rFonts w:ascii="Tahoma" w:hAnsi="Tahoma" w:cs="Tahoma"/>
          <w:sz w:val="20"/>
        </w:rPr>
        <w:br/>
      </w:r>
      <w:r w:rsidR="00905EFC" w:rsidRPr="006712A7">
        <w:rPr>
          <w:rFonts w:ascii="Tahoma" w:hAnsi="Tahoma" w:cs="Tahoma"/>
          <w:sz w:val="20"/>
        </w:rPr>
        <w:t xml:space="preserve">2 </w:t>
      </w:r>
      <w:proofErr w:type="spellStart"/>
      <w:r w:rsidR="00905EFC" w:rsidRPr="006712A7">
        <w:rPr>
          <w:rFonts w:ascii="Tahoma" w:hAnsi="Tahoma" w:cs="Tahoma"/>
          <w:sz w:val="20"/>
        </w:rPr>
        <w:t>usługi</w:t>
      </w:r>
      <w:r w:rsidR="006712A7">
        <w:rPr>
          <w:rFonts w:ascii="Tahoma" w:hAnsi="Tahoma" w:cs="Tahoma"/>
          <w:sz w:val="20"/>
        </w:rPr>
        <w:t>,z</w:t>
      </w:r>
      <w:proofErr w:type="spellEnd"/>
      <w:r w:rsidR="006712A7">
        <w:rPr>
          <w:rFonts w:ascii="Tahoma" w:hAnsi="Tahoma" w:cs="Tahoma"/>
          <w:sz w:val="20"/>
        </w:rPr>
        <w:t xml:space="preserve">  których każda obejmowała</w:t>
      </w:r>
      <w:r w:rsidR="00065731">
        <w:rPr>
          <w:rFonts w:ascii="Tahoma" w:hAnsi="Tahoma" w:cs="Tahoma"/>
          <w:sz w:val="20"/>
        </w:rPr>
        <w:t xml:space="preserve"> </w:t>
      </w:r>
      <w:r w:rsidR="006712A7">
        <w:rPr>
          <w:rFonts w:ascii="Tahoma" w:hAnsi="Tahoma" w:cs="Tahoma"/>
          <w:sz w:val="20"/>
        </w:rPr>
        <w:t xml:space="preserve">serwisowanie i </w:t>
      </w:r>
      <w:r w:rsidR="006712A7" w:rsidRPr="006712A7">
        <w:rPr>
          <w:rFonts w:ascii="Tahoma" w:hAnsi="Tahoma" w:cs="Tahoma"/>
          <w:sz w:val="20"/>
        </w:rPr>
        <w:t xml:space="preserve"> naprawę  agregatów prądotwórczych </w:t>
      </w:r>
      <w:r w:rsidR="006712A7">
        <w:rPr>
          <w:rFonts w:ascii="Tahoma" w:hAnsi="Tahoma" w:cs="Tahoma"/>
          <w:sz w:val="20"/>
        </w:rPr>
        <w:t>o</w:t>
      </w:r>
      <w:r w:rsidR="006712A7" w:rsidRPr="006712A7">
        <w:rPr>
          <w:rFonts w:ascii="Tahoma" w:hAnsi="Tahoma" w:cs="Tahoma"/>
          <w:sz w:val="20"/>
        </w:rPr>
        <w:t xml:space="preserve"> wartości nie mnie</w:t>
      </w:r>
      <w:r w:rsidR="006712A7">
        <w:rPr>
          <w:rFonts w:ascii="Tahoma" w:hAnsi="Tahoma" w:cs="Tahoma"/>
          <w:sz w:val="20"/>
        </w:rPr>
        <w:t>jszej niż 25 000</w:t>
      </w:r>
      <w:r w:rsidR="00A75951">
        <w:rPr>
          <w:rFonts w:ascii="Tahoma" w:hAnsi="Tahoma" w:cs="Tahoma"/>
          <w:sz w:val="20"/>
        </w:rPr>
        <w:t>,</w:t>
      </w:r>
      <w:r w:rsidR="006712A7">
        <w:rPr>
          <w:rFonts w:ascii="Tahoma" w:hAnsi="Tahoma" w:cs="Tahoma"/>
          <w:sz w:val="20"/>
        </w:rPr>
        <w:t>00 zł brutto.</w:t>
      </w:r>
    </w:p>
    <w:p w:rsidR="006712A7" w:rsidRDefault="006712A7" w:rsidP="00905EFC">
      <w:pPr>
        <w:pStyle w:val="Tekstpodstawowywcity21"/>
        <w:tabs>
          <w:tab w:val="clear" w:pos="360"/>
          <w:tab w:val="left" w:pos="1080"/>
          <w:tab w:val="left" w:pos="1260"/>
        </w:tabs>
        <w:ind w:left="1080"/>
        <w:jc w:val="both"/>
        <w:rPr>
          <w:rFonts w:ascii="Tahoma" w:hAnsi="Tahoma" w:cs="Tahoma"/>
          <w:sz w:val="20"/>
        </w:rPr>
      </w:pPr>
    </w:p>
    <w:p w:rsidR="00F667CC" w:rsidRDefault="005E7FF9" w:rsidP="00324FF1">
      <w:pPr>
        <w:pStyle w:val="Tekstpodstawowywcity21"/>
        <w:tabs>
          <w:tab w:val="clear" w:pos="360"/>
          <w:tab w:val="left" w:pos="708"/>
        </w:tabs>
        <w:spacing w:after="120"/>
        <w:ind w:left="1080" w:hanging="357"/>
        <w:jc w:val="both"/>
        <w:rPr>
          <w:rFonts w:cs="Arial"/>
          <w:sz w:val="20"/>
        </w:rPr>
      </w:pPr>
      <w:r w:rsidRPr="000E44D8">
        <w:rPr>
          <w:rFonts w:cs="Arial"/>
          <w:sz w:val="20"/>
        </w:rPr>
        <w:t>b)</w:t>
      </w:r>
      <w:r w:rsidRPr="000E44D8">
        <w:rPr>
          <w:rFonts w:cs="Arial"/>
          <w:sz w:val="20"/>
        </w:rPr>
        <w:tab/>
        <w:t xml:space="preserve">dysponowania odpowiednim potencjałem technicznym oraz osobami zdolnymi do wykonania zamówienia; </w:t>
      </w:r>
    </w:p>
    <w:p w:rsidR="00905EFC" w:rsidRPr="00E40027" w:rsidRDefault="00905EFC" w:rsidP="00324FF1">
      <w:pPr>
        <w:ind w:left="709"/>
        <w:jc w:val="both"/>
        <w:rPr>
          <w:rFonts w:ascii="Tahoma" w:hAnsi="Tahoma" w:cs="Tahoma"/>
          <w:sz w:val="20"/>
        </w:rPr>
      </w:pPr>
      <w:r w:rsidRPr="00E40027">
        <w:rPr>
          <w:rFonts w:ascii="Tahoma" w:hAnsi="Tahoma" w:cs="Tahoma"/>
          <w:sz w:val="20"/>
        </w:rPr>
        <w:t xml:space="preserve">- dysponują </w:t>
      </w:r>
      <w:r w:rsidR="00A75951" w:rsidRPr="00E40027">
        <w:rPr>
          <w:rFonts w:ascii="Tahoma" w:hAnsi="Tahoma" w:cs="Tahoma"/>
          <w:sz w:val="20"/>
        </w:rPr>
        <w:t xml:space="preserve">do realizacji zamówienia </w:t>
      </w:r>
      <w:r w:rsidRPr="00E40027">
        <w:rPr>
          <w:rFonts w:ascii="Tahoma" w:hAnsi="Tahoma" w:cs="Tahoma"/>
          <w:sz w:val="20"/>
        </w:rPr>
        <w:t xml:space="preserve">minimum </w:t>
      </w:r>
      <w:r w:rsidR="002E7756" w:rsidRPr="00E40027">
        <w:rPr>
          <w:rFonts w:ascii="Tahoma" w:hAnsi="Tahoma" w:cs="Tahoma"/>
          <w:sz w:val="20"/>
        </w:rPr>
        <w:t>2</w:t>
      </w:r>
      <w:r w:rsidRPr="00E40027">
        <w:rPr>
          <w:rFonts w:ascii="Tahoma" w:hAnsi="Tahoma" w:cs="Tahoma"/>
          <w:sz w:val="20"/>
        </w:rPr>
        <w:t xml:space="preserve"> osobami</w:t>
      </w:r>
      <w:r w:rsidR="00A75951" w:rsidRPr="00E40027">
        <w:rPr>
          <w:rFonts w:ascii="Tahoma" w:hAnsi="Tahoma" w:cs="Tahoma"/>
          <w:sz w:val="20"/>
        </w:rPr>
        <w:t>, z których każda</w:t>
      </w:r>
      <w:r w:rsidR="007F2750" w:rsidRPr="00E40027">
        <w:rPr>
          <w:rFonts w:ascii="Tahoma" w:hAnsi="Tahoma" w:cs="Tahoma"/>
          <w:sz w:val="20"/>
        </w:rPr>
        <w:t>posiada</w:t>
      </w:r>
      <w:r w:rsidRPr="00E40027">
        <w:rPr>
          <w:rFonts w:ascii="Tahoma" w:hAnsi="Tahoma" w:cs="Tahoma"/>
          <w:sz w:val="20"/>
        </w:rPr>
        <w:t xml:space="preserve"> aktualne uprawnienia E, umożliwiające wykonywanie prac na stanowisku eksploatacji w zakresie obsługi, remontu, konserwacji, montażu dla urządzeń instalacji i sieci elektroenergetycznych o napięciu znamionowym do 1kV, zgodnie z przepisami Rozporządzenia Ministra Gospodarki Pracy i Polityki Społecznej z dn. 28.04.2003r. (Dz.U. z 2003 nr 89 poz. 828 z </w:t>
      </w:r>
      <w:r w:rsidR="00881475" w:rsidRPr="00E40027">
        <w:rPr>
          <w:rFonts w:ascii="Tahoma" w:hAnsi="Tahoma" w:cs="Tahoma"/>
          <w:sz w:val="20"/>
        </w:rPr>
        <w:t>późn. zm.)</w:t>
      </w:r>
      <w:r w:rsidR="006F51F1" w:rsidRPr="00E40027" w:rsidDel="006F51F1">
        <w:rPr>
          <w:rFonts w:ascii="Tahoma" w:hAnsi="Tahoma" w:cs="Tahoma"/>
          <w:sz w:val="20"/>
          <w:highlight w:val="yellow"/>
        </w:rPr>
        <w:t xml:space="preserve"> </w:t>
      </w:r>
    </w:p>
    <w:p w:rsidR="00431555" w:rsidRPr="00E40027" w:rsidRDefault="00431555" w:rsidP="00E40027">
      <w:pPr>
        <w:ind w:left="709"/>
        <w:rPr>
          <w:rFonts w:ascii="Tahoma" w:hAnsi="Tahoma" w:cs="Tahoma"/>
          <w:b/>
          <w:sz w:val="20"/>
        </w:rPr>
      </w:pPr>
    </w:p>
    <w:p w:rsidR="005E7FF9" w:rsidRDefault="005E7FF9" w:rsidP="006F51F1">
      <w:pPr>
        <w:pStyle w:val="Tekstpodstawowywcity21"/>
        <w:tabs>
          <w:tab w:val="clear" w:pos="360"/>
          <w:tab w:val="left" w:pos="708"/>
        </w:tabs>
        <w:ind w:left="1083" w:hanging="357"/>
        <w:jc w:val="both"/>
        <w:rPr>
          <w:rFonts w:cs="Arial"/>
          <w:sz w:val="20"/>
        </w:rPr>
      </w:pPr>
      <w:r w:rsidRPr="00705C27">
        <w:rPr>
          <w:rFonts w:cs="Arial"/>
          <w:sz w:val="20"/>
        </w:rPr>
        <w:t>c)</w:t>
      </w:r>
      <w:r w:rsidRPr="00705C27">
        <w:rPr>
          <w:rFonts w:cs="Arial"/>
          <w:sz w:val="20"/>
        </w:rPr>
        <w:tab/>
        <w:t>sytuacji ekonomicznej i finansowej.</w:t>
      </w:r>
    </w:p>
    <w:p w:rsidR="00905EFC" w:rsidRDefault="00905EFC" w:rsidP="00905EFC">
      <w:pPr>
        <w:spacing w:after="120"/>
        <w:ind w:left="1086"/>
        <w:jc w:val="both"/>
        <w:rPr>
          <w:rFonts w:ascii="Tahoma" w:hAnsi="Tahoma" w:cs="Tahoma"/>
          <w:sz w:val="20"/>
        </w:rPr>
      </w:pPr>
      <w:r w:rsidRPr="00AC50AA">
        <w:rPr>
          <w:rFonts w:ascii="Tahoma" w:hAnsi="Tahoma" w:cs="Tahoma"/>
          <w:sz w:val="20"/>
        </w:rPr>
        <w:t>Zamawiający nie precyzuje w tym zakresie żadnych szczególnych wymagań.</w:t>
      </w:r>
    </w:p>
    <w:p w:rsidR="00905EFC" w:rsidRDefault="00905EFC" w:rsidP="00905EFC">
      <w:pPr>
        <w:tabs>
          <w:tab w:val="left" w:pos="540"/>
          <w:tab w:val="left" w:pos="4500"/>
        </w:tabs>
        <w:spacing w:after="120"/>
        <w:ind w:left="426"/>
        <w:jc w:val="both"/>
        <w:rPr>
          <w:rFonts w:ascii="Tahoma" w:hAnsi="Tahoma" w:cs="Tahoma"/>
          <w:sz w:val="20"/>
        </w:rPr>
      </w:pPr>
      <w:r w:rsidRPr="00F667CC">
        <w:rPr>
          <w:rFonts w:ascii="Tahoma" w:hAnsi="Tahoma" w:cs="Tahoma"/>
          <w:sz w:val="20"/>
        </w:rPr>
        <w:t xml:space="preserve">1.2. W przypadku Wykonawców wspólnie ubiegających się o udzielenie zamówienia, każdy z </w:t>
      </w:r>
      <w:r w:rsidR="00A57080">
        <w:rPr>
          <w:rFonts w:ascii="Tahoma" w:hAnsi="Tahoma" w:cs="Tahoma"/>
          <w:sz w:val="20"/>
        </w:rPr>
        <w:tab/>
      </w:r>
      <w:r w:rsidRPr="00F667CC">
        <w:rPr>
          <w:rFonts w:ascii="Tahoma" w:hAnsi="Tahoma" w:cs="Tahoma"/>
          <w:sz w:val="20"/>
        </w:rPr>
        <w:t>warunków określonych w pkt 1.1. powyżej mogą oni spełniać łącznie.</w:t>
      </w:r>
    </w:p>
    <w:p w:rsidR="00B92A56" w:rsidRPr="00A57080" w:rsidRDefault="00A57080" w:rsidP="00A57080">
      <w:pPr>
        <w:ind w:left="360"/>
        <w:jc w:val="both"/>
        <w:rPr>
          <w:rFonts w:ascii="Tahoma" w:hAnsi="Tahoma" w:cs="Tahoma"/>
          <w:sz w:val="20"/>
        </w:rPr>
      </w:pPr>
      <w:r>
        <w:rPr>
          <w:rFonts w:ascii="Tahoma" w:hAnsi="Tahoma" w:cs="Tahoma"/>
          <w:sz w:val="20"/>
        </w:rPr>
        <w:t xml:space="preserve">1.3. </w:t>
      </w:r>
      <w:r w:rsidR="00F667CC" w:rsidRPr="00A57080">
        <w:rPr>
          <w:rFonts w:ascii="Tahoma" w:hAnsi="Tahoma" w:cs="Tahoma"/>
          <w:sz w:val="20"/>
        </w:rPr>
        <w:t xml:space="preserve">Ocena spełnienia warunków udziału w postępowaniu nastąpi na podstawie dokumentów </w:t>
      </w:r>
      <w:r>
        <w:rPr>
          <w:rFonts w:ascii="Tahoma" w:hAnsi="Tahoma" w:cs="Tahoma"/>
          <w:sz w:val="20"/>
        </w:rPr>
        <w:tab/>
      </w:r>
      <w:r w:rsidR="00F667CC" w:rsidRPr="00A57080">
        <w:rPr>
          <w:rFonts w:ascii="Tahoma" w:hAnsi="Tahoma" w:cs="Tahoma"/>
          <w:sz w:val="20"/>
        </w:rPr>
        <w:t>wymienionych w ust.2 niniejszego rozdziału.</w:t>
      </w:r>
    </w:p>
    <w:p w:rsidR="00B92A56" w:rsidRPr="00B92A56" w:rsidRDefault="00B92A56" w:rsidP="00B92A56">
      <w:pPr>
        <w:ind w:left="792"/>
        <w:jc w:val="both"/>
        <w:rPr>
          <w:rFonts w:ascii="Tahoma" w:hAnsi="Tahoma" w:cs="Tahoma"/>
          <w:color w:val="FF0000"/>
          <w:sz w:val="20"/>
          <w:highlight w:val="cyan"/>
        </w:rPr>
      </w:pPr>
    </w:p>
    <w:p w:rsidR="002778FB" w:rsidRPr="00DA40EE" w:rsidRDefault="002778FB" w:rsidP="00DA40EE">
      <w:pPr>
        <w:spacing w:after="120"/>
        <w:ind w:left="284" w:hanging="284"/>
        <w:rPr>
          <w:rFonts w:cs="Arial"/>
          <w:b/>
          <w:sz w:val="20"/>
          <w:u w:val="single"/>
        </w:rPr>
      </w:pPr>
      <w:r w:rsidRPr="00DA40EE">
        <w:rPr>
          <w:rFonts w:cs="Arial"/>
          <w:b/>
          <w:sz w:val="20"/>
        </w:rPr>
        <w:t xml:space="preserve">2. </w:t>
      </w:r>
      <w:r w:rsidRPr="00DA40EE">
        <w:rPr>
          <w:rFonts w:cs="Arial"/>
          <w:b/>
          <w:sz w:val="20"/>
          <w:u w:val="single"/>
        </w:rPr>
        <w:t xml:space="preserve">Dokumenty potwierdzające spełnienie warunków udziału w postępowaniu oraz wykazujące brak podstaw do wykluczenia z postępowania o udzielenie zamówienia. </w:t>
      </w:r>
    </w:p>
    <w:p w:rsidR="002778FB" w:rsidRPr="000E44D8" w:rsidRDefault="002778FB" w:rsidP="002778FB">
      <w:pPr>
        <w:pStyle w:val="Tekstpodstawowywcity21"/>
        <w:tabs>
          <w:tab w:val="clear" w:pos="360"/>
          <w:tab w:val="left" w:pos="708"/>
        </w:tabs>
        <w:spacing w:after="120"/>
        <w:ind w:left="705" w:hanging="345"/>
        <w:jc w:val="both"/>
        <w:rPr>
          <w:rFonts w:cs="Arial"/>
          <w:b/>
          <w:sz w:val="20"/>
        </w:rPr>
      </w:pPr>
      <w:r w:rsidRPr="000E44D8">
        <w:rPr>
          <w:rFonts w:cs="Arial"/>
          <w:b/>
          <w:sz w:val="20"/>
        </w:rPr>
        <w:t>2.1. Dokumenty potwierdzające spełnienie warunków udziału w postępowaniu oraz wykazujące brak podstaw do wykluczenia z postępowania o udzielenie zamówienia, wymagane od Wykonawców mających siedzibę lub miejsce zamieszkania w Polsce:</w:t>
      </w:r>
    </w:p>
    <w:p w:rsidR="002778FB" w:rsidRPr="000E44D8" w:rsidRDefault="002778FB" w:rsidP="002778FB">
      <w:pPr>
        <w:pStyle w:val="Tekstpodstawowywcity21"/>
        <w:tabs>
          <w:tab w:val="clear" w:pos="360"/>
          <w:tab w:val="left" w:pos="708"/>
        </w:tabs>
        <w:spacing w:after="120"/>
        <w:ind w:left="1260" w:hanging="540"/>
        <w:jc w:val="both"/>
        <w:rPr>
          <w:rFonts w:cs="Arial"/>
          <w:sz w:val="20"/>
        </w:rPr>
      </w:pPr>
      <w:r w:rsidRPr="000E44D8">
        <w:rPr>
          <w:rFonts w:cs="Arial"/>
          <w:sz w:val="20"/>
        </w:rPr>
        <w:t>2.1.</w:t>
      </w:r>
      <w:r w:rsidR="00E2796F" w:rsidRPr="000E44D8">
        <w:rPr>
          <w:rFonts w:cs="Arial"/>
          <w:sz w:val="20"/>
        </w:rPr>
        <w:t>1</w:t>
      </w:r>
      <w:r w:rsidRPr="000E44D8">
        <w:rPr>
          <w:rFonts w:cs="Arial"/>
          <w:sz w:val="20"/>
        </w:rPr>
        <w:t>.</w:t>
      </w:r>
      <w:r w:rsidRPr="000E44D8">
        <w:rPr>
          <w:rFonts w:cs="Arial"/>
          <w:sz w:val="20"/>
        </w:rPr>
        <w:tab/>
        <w:t>Aktualny odpis z właściwego rejestru lub centralnej ewidencji i informacji o działalności gospodarczej, jeżeli odrębne przepisy wymagają wpisu do rejestru lub ewidencji w celu wykazania braku podstaw do wykluczenia w oparciu o art.24 ust.1 pkt</w:t>
      </w:r>
      <w:r w:rsidR="001B419D" w:rsidRPr="000E44D8">
        <w:rPr>
          <w:rFonts w:cs="Arial"/>
          <w:sz w:val="20"/>
        </w:rPr>
        <w:t>.</w:t>
      </w:r>
      <w:r w:rsidRPr="000E44D8">
        <w:rPr>
          <w:rFonts w:cs="Arial"/>
          <w:sz w:val="20"/>
        </w:rPr>
        <w:t xml:space="preserve">2 ustawy </w:t>
      </w:r>
      <w:r w:rsidR="009E5111">
        <w:rPr>
          <w:rFonts w:cs="Arial"/>
          <w:sz w:val="20"/>
        </w:rPr>
        <w:t>Pzp</w:t>
      </w:r>
      <w:r w:rsidRPr="000E44D8">
        <w:rPr>
          <w:rFonts w:cs="Arial"/>
          <w:sz w:val="20"/>
        </w:rPr>
        <w:t>-</w:t>
      </w:r>
      <w:r w:rsidRPr="000E44D8">
        <w:rPr>
          <w:rFonts w:cs="Arial"/>
          <w:sz w:val="20"/>
          <w:u w:val="single"/>
        </w:rPr>
        <w:t xml:space="preserve"> wystawiony nie wcześniej niż </w:t>
      </w:r>
      <w:r w:rsidRPr="000E44D8">
        <w:rPr>
          <w:rFonts w:cs="Arial"/>
          <w:b/>
          <w:sz w:val="20"/>
          <w:u w:val="single"/>
        </w:rPr>
        <w:t>6 miesięcy</w:t>
      </w:r>
      <w:r w:rsidRPr="000E44D8">
        <w:rPr>
          <w:rFonts w:cs="Arial"/>
          <w:sz w:val="20"/>
          <w:u w:val="single"/>
        </w:rPr>
        <w:t xml:space="preserve"> przed upływem terminu składania ofert</w:t>
      </w:r>
      <w:r w:rsidRPr="000E44D8">
        <w:rPr>
          <w:rFonts w:cs="Arial"/>
          <w:sz w:val="20"/>
        </w:rPr>
        <w:t>.</w:t>
      </w:r>
    </w:p>
    <w:p w:rsidR="009E7D6A" w:rsidRDefault="007608DE" w:rsidP="002778FB">
      <w:pPr>
        <w:pStyle w:val="Tekstpodstawowywcity21"/>
        <w:shd w:val="clear" w:color="auto" w:fill="FFFFFF"/>
        <w:tabs>
          <w:tab w:val="clear" w:pos="360"/>
          <w:tab w:val="left" w:pos="708"/>
        </w:tabs>
        <w:spacing w:after="120"/>
        <w:ind w:left="1260" w:hanging="540"/>
        <w:jc w:val="both"/>
        <w:rPr>
          <w:rFonts w:cs="Arial"/>
          <w:sz w:val="20"/>
        </w:rPr>
      </w:pPr>
      <w:r>
        <w:rPr>
          <w:rFonts w:cs="Arial"/>
          <w:sz w:val="20"/>
        </w:rPr>
        <w:t>2.1.2</w:t>
      </w:r>
      <w:r w:rsidR="002778FB" w:rsidRPr="000E44D8">
        <w:rPr>
          <w:rFonts w:cs="Arial"/>
          <w:sz w:val="20"/>
        </w:rPr>
        <w:t>.</w:t>
      </w:r>
      <w:r w:rsidR="002778FB" w:rsidRPr="000E44D8">
        <w:rPr>
          <w:rFonts w:cs="Arial"/>
          <w:sz w:val="20"/>
        </w:rPr>
        <w:tab/>
        <w:t>Lista podmiotów należących do tej samej grupy kapitałowej, o której mowa w art.24 ust</w:t>
      </w:r>
      <w:r w:rsidR="001B419D" w:rsidRPr="000E44D8">
        <w:rPr>
          <w:rFonts w:cs="Arial"/>
          <w:sz w:val="20"/>
        </w:rPr>
        <w:t>.</w:t>
      </w:r>
      <w:r w:rsidR="002778FB" w:rsidRPr="000E44D8">
        <w:rPr>
          <w:rFonts w:cs="Arial"/>
          <w:sz w:val="20"/>
        </w:rPr>
        <w:t>2 pkt.5 ustawy</w:t>
      </w:r>
      <w:r w:rsidR="00251119">
        <w:rPr>
          <w:rFonts w:cs="Arial"/>
          <w:sz w:val="20"/>
        </w:rPr>
        <w:t xml:space="preserve"> Pzp</w:t>
      </w:r>
      <w:r w:rsidR="002778FB" w:rsidRPr="000E44D8">
        <w:rPr>
          <w:rFonts w:cs="Arial"/>
          <w:sz w:val="20"/>
        </w:rPr>
        <w:t xml:space="preserve"> lub oświadczenie, że Wykonawca nie należy do grupy kapitałowej.</w:t>
      </w:r>
    </w:p>
    <w:p w:rsidR="009E7D6A" w:rsidRPr="00BA5B68" w:rsidRDefault="009E7D6A" w:rsidP="009E7D6A">
      <w:pPr>
        <w:pStyle w:val="Tekstpodstawowywcity210"/>
        <w:tabs>
          <w:tab w:val="clear" w:pos="360"/>
        </w:tabs>
        <w:spacing w:after="120"/>
        <w:ind w:left="1260" w:hanging="540"/>
        <w:jc w:val="both"/>
        <w:rPr>
          <w:rFonts w:ascii="Tahoma" w:hAnsi="Tahoma" w:cs="Tahoma"/>
          <w:b/>
          <w:color w:val="FF0000"/>
          <w:sz w:val="20"/>
        </w:rPr>
      </w:pPr>
      <w:r w:rsidRPr="00277834">
        <w:rPr>
          <w:rFonts w:cs="Arial"/>
          <w:sz w:val="20"/>
        </w:rPr>
        <w:t>2.1.3.</w:t>
      </w:r>
      <w:r w:rsidR="00F814F3" w:rsidRPr="00277834">
        <w:rPr>
          <w:rFonts w:ascii="Tahoma" w:hAnsi="Tahoma" w:cs="Tahoma"/>
          <w:sz w:val="20"/>
        </w:rPr>
        <w:t>Wykaz</w:t>
      </w:r>
      <w:r w:rsidR="00F814F3" w:rsidRPr="00AA3315">
        <w:rPr>
          <w:rFonts w:ascii="Tahoma" w:hAnsi="Tahoma" w:cs="Tahoma"/>
          <w:sz w:val="20"/>
        </w:rPr>
        <w:t xml:space="preserve"> wykonanych, a w przypadku świadczeń okresowych lub ciągłych również wykonywanych, głównych usług, </w:t>
      </w:r>
      <w:r w:rsidRPr="00C8046D">
        <w:rPr>
          <w:rFonts w:ascii="Tahoma" w:hAnsi="Tahoma" w:cs="Tahoma"/>
          <w:sz w:val="20"/>
        </w:rPr>
        <w:t xml:space="preserve">w okresie ostatnich </w:t>
      </w:r>
      <w:r>
        <w:rPr>
          <w:rFonts w:ascii="Tahoma" w:hAnsi="Tahoma" w:cs="Tahoma"/>
          <w:sz w:val="20"/>
        </w:rPr>
        <w:t>3</w:t>
      </w:r>
      <w:r w:rsidRPr="00C8046D">
        <w:rPr>
          <w:rFonts w:ascii="Tahoma" w:hAnsi="Tahoma" w:cs="Tahoma"/>
          <w:sz w:val="20"/>
        </w:rPr>
        <w:t xml:space="preserve"> latach przed upływem terminu składania ofert, a jeżeli okres prowadzania działalności jest krótszy- w tym</w:t>
      </w:r>
      <w:r w:rsidR="009E3AEC">
        <w:rPr>
          <w:rFonts w:ascii="Tahoma" w:hAnsi="Tahoma" w:cs="Tahoma"/>
          <w:sz w:val="20"/>
        </w:rPr>
        <w:t xml:space="preserve"> okresie, </w:t>
      </w:r>
      <w:r w:rsidR="00F814F3">
        <w:rPr>
          <w:rFonts w:ascii="Tahoma" w:hAnsi="Tahoma" w:cs="Tahoma"/>
          <w:sz w:val="20"/>
        </w:rPr>
        <w:t xml:space="preserve">wraz </w:t>
      </w:r>
      <w:r w:rsidR="009E3AEC">
        <w:rPr>
          <w:rFonts w:ascii="Tahoma" w:hAnsi="Tahoma" w:cs="Tahoma"/>
          <w:sz w:val="20"/>
        </w:rPr>
        <w:t xml:space="preserve">z podaniem ich </w:t>
      </w:r>
      <w:r w:rsidRPr="00C8046D">
        <w:rPr>
          <w:rFonts w:ascii="Tahoma" w:hAnsi="Tahoma" w:cs="Tahoma"/>
          <w:sz w:val="20"/>
        </w:rPr>
        <w:t>wartości,</w:t>
      </w:r>
      <w:r w:rsidR="00F814F3">
        <w:rPr>
          <w:rFonts w:ascii="Tahoma" w:hAnsi="Tahoma" w:cs="Tahoma"/>
          <w:sz w:val="20"/>
        </w:rPr>
        <w:t xml:space="preserve"> przedmiotu</w:t>
      </w:r>
      <w:r w:rsidR="00A75951">
        <w:rPr>
          <w:rFonts w:ascii="Tahoma" w:hAnsi="Tahoma" w:cs="Tahoma"/>
          <w:sz w:val="20"/>
        </w:rPr>
        <w:t>,</w:t>
      </w:r>
      <w:r w:rsidR="00F814F3">
        <w:rPr>
          <w:rFonts w:ascii="Tahoma" w:hAnsi="Tahoma" w:cs="Tahoma"/>
          <w:sz w:val="20"/>
        </w:rPr>
        <w:t xml:space="preserve"> dat </w:t>
      </w:r>
      <w:r w:rsidR="00F814F3" w:rsidRPr="00F814F3">
        <w:rPr>
          <w:rFonts w:ascii="Tahoma" w:hAnsi="Tahoma" w:cs="Tahoma"/>
          <w:sz w:val="20"/>
        </w:rPr>
        <w:t xml:space="preserve">wykonania i podmiotów na rzeczy których usługi zostały wykonane, oraz </w:t>
      </w:r>
      <w:r w:rsidRPr="00F814F3">
        <w:rPr>
          <w:rFonts w:ascii="Tahoma" w:hAnsi="Tahoma" w:cs="Tahoma"/>
          <w:sz w:val="20"/>
        </w:rPr>
        <w:t>załączeniem dowodów, czy</w:t>
      </w:r>
      <w:r w:rsidR="00F814F3" w:rsidRPr="00F814F3">
        <w:rPr>
          <w:rFonts w:ascii="Tahoma" w:hAnsi="Tahoma" w:cs="Tahoma"/>
          <w:sz w:val="20"/>
        </w:rPr>
        <w:t xml:space="preserve"> zostały wykonane lub są wykonywane </w:t>
      </w:r>
      <w:r w:rsidRPr="00F814F3">
        <w:rPr>
          <w:rFonts w:ascii="Tahoma" w:hAnsi="Tahoma" w:cs="Tahoma"/>
          <w:sz w:val="20"/>
        </w:rPr>
        <w:t xml:space="preserve"> należy</w:t>
      </w:r>
      <w:r w:rsidR="00F814F3" w:rsidRPr="00F814F3">
        <w:rPr>
          <w:rFonts w:ascii="Tahoma" w:hAnsi="Tahoma" w:cs="Tahoma"/>
          <w:sz w:val="20"/>
        </w:rPr>
        <w:t>cie</w:t>
      </w:r>
      <w:r w:rsidR="00BA5B68">
        <w:rPr>
          <w:rFonts w:ascii="Tahoma" w:hAnsi="Tahoma" w:cs="Tahoma"/>
          <w:sz w:val="20"/>
        </w:rPr>
        <w:t xml:space="preserve"> (zaleca się </w:t>
      </w:r>
      <w:proofErr w:type="spellStart"/>
      <w:r w:rsidR="00BA5B68">
        <w:rPr>
          <w:rFonts w:ascii="Tahoma" w:hAnsi="Tahoma" w:cs="Tahoma"/>
          <w:sz w:val="20"/>
        </w:rPr>
        <w:t>sprządzić</w:t>
      </w:r>
      <w:proofErr w:type="spellEnd"/>
      <w:r w:rsidR="00BA5B68">
        <w:rPr>
          <w:rFonts w:ascii="Tahoma" w:hAnsi="Tahoma" w:cs="Tahoma"/>
          <w:sz w:val="20"/>
        </w:rPr>
        <w:t xml:space="preserve"> wykaz głównych usług zgodnie z </w:t>
      </w:r>
      <w:r w:rsidR="00F814F3" w:rsidRPr="00BA5B68">
        <w:rPr>
          <w:rFonts w:cs="Arial"/>
          <w:b/>
          <w:sz w:val="20"/>
        </w:rPr>
        <w:t>Załącznik</w:t>
      </w:r>
      <w:r w:rsidR="00BA5B68">
        <w:rPr>
          <w:rFonts w:cs="Arial"/>
          <w:b/>
          <w:sz w:val="20"/>
        </w:rPr>
        <w:t>iem</w:t>
      </w:r>
      <w:r w:rsidR="00F814F3" w:rsidRPr="00BA5B68">
        <w:rPr>
          <w:rFonts w:cs="Arial"/>
          <w:b/>
          <w:sz w:val="20"/>
        </w:rPr>
        <w:t xml:space="preserve"> nr 3 do Formularza ofer</w:t>
      </w:r>
      <w:r w:rsidR="00F814F3" w:rsidRPr="00BA5B68">
        <w:rPr>
          <w:rFonts w:ascii="Tahoma" w:hAnsi="Tahoma" w:cs="Tahoma"/>
          <w:b/>
          <w:sz w:val="20"/>
        </w:rPr>
        <w:t>ty</w:t>
      </w:r>
      <w:r w:rsidR="00BA5B68" w:rsidRPr="00BA5B68">
        <w:rPr>
          <w:rFonts w:ascii="Tahoma" w:hAnsi="Tahoma" w:cs="Tahoma"/>
          <w:b/>
          <w:sz w:val="20"/>
        </w:rPr>
        <w:t>)</w:t>
      </w:r>
      <w:r w:rsidR="00BA5B68">
        <w:rPr>
          <w:rFonts w:ascii="Tahoma" w:hAnsi="Tahoma" w:cs="Tahoma"/>
          <w:b/>
          <w:sz w:val="20"/>
        </w:rPr>
        <w:t>.</w:t>
      </w:r>
    </w:p>
    <w:p w:rsidR="0086105B" w:rsidRDefault="00982CF9" w:rsidP="0086105B">
      <w:pPr>
        <w:tabs>
          <w:tab w:val="num" w:pos="1260"/>
        </w:tabs>
        <w:autoSpaceDE w:val="0"/>
        <w:autoSpaceDN w:val="0"/>
        <w:adjustRightInd w:val="0"/>
        <w:ind w:left="1260" w:hanging="551"/>
        <w:jc w:val="both"/>
        <w:rPr>
          <w:rFonts w:ascii="TimesNewRomanPSMT" w:hAnsi="TimesNewRomanPSMT" w:cs="TimesNewRomanPSMT"/>
          <w:sz w:val="20"/>
        </w:rPr>
      </w:pPr>
      <w:r w:rsidRPr="00E00C93">
        <w:rPr>
          <w:rFonts w:cs="Arial"/>
          <w:sz w:val="20"/>
        </w:rPr>
        <w:t>1)</w:t>
      </w:r>
      <w:r w:rsidR="0086105B">
        <w:rPr>
          <w:rFonts w:cs="Arial"/>
          <w:sz w:val="20"/>
        </w:rPr>
        <w:t xml:space="preserve"> Usługi</w:t>
      </w:r>
      <w:r w:rsidR="0086105B" w:rsidRPr="002C67EC">
        <w:rPr>
          <w:rFonts w:ascii="Tahoma" w:hAnsi="Tahoma" w:cs="Tahoma"/>
          <w:sz w:val="20"/>
        </w:rPr>
        <w:t xml:space="preserve">, których dotyczy obowiązek wskazania przez Wykonawcę w Wykazie </w:t>
      </w:r>
      <w:r w:rsidR="0086105B">
        <w:rPr>
          <w:rFonts w:ascii="Tahoma" w:hAnsi="Tahoma" w:cs="Tahoma"/>
          <w:sz w:val="20"/>
        </w:rPr>
        <w:br/>
      </w:r>
      <w:r w:rsidR="002D5EA4">
        <w:rPr>
          <w:rFonts w:ascii="Tahoma" w:hAnsi="Tahoma" w:cs="Tahoma"/>
          <w:sz w:val="20"/>
        </w:rPr>
        <w:t xml:space="preserve"> i złożenia dowodów </w:t>
      </w:r>
      <w:r w:rsidR="002D5EA4" w:rsidRPr="00AA3315">
        <w:rPr>
          <w:rFonts w:ascii="Tahoma" w:hAnsi="Tahoma" w:cs="Tahoma"/>
          <w:sz w:val="20"/>
        </w:rPr>
        <w:t>czy zostały wykonane lub są wykonywane należycie</w:t>
      </w:r>
      <w:r w:rsidR="000E0A59">
        <w:rPr>
          <w:rFonts w:ascii="Tahoma" w:hAnsi="Tahoma" w:cs="Tahoma"/>
          <w:sz w:val="20"/>
        </w:rPr>
        <w:t xml:space="preserve"> to usługi </w:t>
      </w:r>
      <w:r w:rsidR="0086105B">
        <w:rPr>
          <w:rFonts w:ascii="Tahoma" w:hAnsi="Tahoma" w:cs="Tahoma"/>
          <w:sz w:val="20"/>
        </w:rPr>
        <w:t xml:space="preserve">o </w:t>
      </w:r>
      <w:r w:rsidR="0098586C">
        <w:rPr>
          <w:rFonts w:ascii="Tahoma" w:hAnsi="Tahoma" w:cs="Tahoma"/>
          <w:sz w:val="20"/>
        </w:rPr>
        <w:tab/>
      </w:r>
      <w:r w:rsidR="0086105B">
        <w:rPr>
          <w:rFonts w:ascii="Tahoma" w:hAnsi="Tahoma" w:cs="Tahoma"/>
          <w:sz w:val="20"/>
        </w:rPr>
        <w:t>których mowa w</w:t>
      </w:r>
      <w:r w:rsidR="0086105B">
        <w:rPr>
          <w:rFonts w:ascii="TimesNewRomanPSMT" w:hAnsi="TimesNewRomanPSMT" w:cs="TimesNewRomanPSMT"/>
          <w:sz w:val="20"/>
        </w:rPr>
        <w:t xml:space="preserve"> pkt. 1.1.a)</w:t>
      </w:r>
    </w:p>
    <w:p w:rsidR="00F45DA6" w:rsidRPr="00AA3315" w:rsidRDefault="0098586C" w:rsidP="009E4922">
      <w:pPr>
        <w:autoSpaceDE w:val="0"/>
        <w:autoSpaceDN w:val="0"/>
        <w:adjustRightInd w:val="0"/>
        <w:ind w:left="360"/>
        <w:jc w:val="both"/>
        <w:rPr>
          <w:rFonts w:ascii="Tahoma" w:hAnsi="Tahoma" w:cs="Tahoma"/>
          <w:sz w:val="20"/>
        </w:rPr>
      </w:pPr>
      <w:r>
        <w:rPr>
          <w:rFonts w:ascii="Tahoma" w:hAnsi="Tahoma" w:cs="Tahoma"/>
          <w:sz w:val="20"/>
        </w:rPr>
        <w:tab/>
        <w:t>2)</w:t>
      </w:r>
      <w:r>
        <w:rPr>
          <w:rFonts w:ascii="Tahoma" w:hAnsi="Tahoma" w:cs="Tahoma"/>
          <w:sz w:val="20"/>
        </w:rPr>
        <w:tab/>
      </w:r>
      <w:r w:rsidRPr="00AA3315">
        <w:rPr>
          <w:rFonts w:ascii="Tahoma" w:hAnsi="Tahoma" w:cs="Tahoma"/>
          <w:sz w:val="20"/>
        </w:rPr>
        <w:t xml:space="preserve">Dowodami, o których mowa powyżej będzie poświadczenie, z tym że w odniesieniu do </w:t>
      </w:r>
      <w:r>
        <w:rPr>
          <w:rFonts w:ascii="Tahoma" w:hAnsi="Tahoma" w:cs="Tahoma"/>
          <w:sz w:val="20"/>
        </w:rPr>
        <w:tab/>
      </w:r>
      <w:r>
        <w:rPr>
          <w:rFonts w:ascii="Tahoma" w:hAnsi="Tahoma" w:cs="Tahoma"/>
          <w:sz w:val="20"/>
        </w:rPr>
        <w:tab/>
      </w:r>
      <w:r w:rsidRPr="00AA3315">
        <w:rPr>
          <w:rFonts w:ascii="Tahoma" w:hAnsi="Tahoma" w:cs="Tahoma"/>
          <w:sz w:val="20"/>
        </w:rPr>
        <w:t xml:space="preserve">nadal wykonywanych usług okresowych lub ciągłych poświadczenie powinno być </w:t>
      </w:r>
      <w:r>
        <w:rPr>
          <w:rFonts w:ascii="Tahoma" w:hAnsi="Tahoma" w:cs="Tahoma"/>
          <w:sz w:val="20"/>
        </w:rPr>
        <w:tab/>
      </w:r>
      <w:r>
        <w:rPr>
          <w:rFonts w:ascii="Tahoma" w:hAnsi="Tahoma" w:cs="Tahoma"/>
          <w:sz w:val="20"/>
        </w:rPr>
        <w:tab/>
      </w:r>
      <w:r w:rsidRPr="00AA3315">
        <w:rPr>
          <w:rFonts w:ascii="Tahoma" w:hAnsi="Tahoma" w:cs="Tahoma"/>
          <w:sz w:val="20"/>
        </w:rPr>
        <w:t xml:space="preserve">wydane nie wcześniej niż 3 miesiące przed upływem terminu składania ofert lub </w:t>
      </w:r>
      <w:r>
        <w:rPr>
          <w:rFonts w:ascii="Tahoma" w:hAnsi="Tahoma" w:cs="Tahoma"/>
          <w:sz w:val="20"/>
        </w:rPr>
        <w:lastRenderedPageBreak/>
        <w:tab/>
      </w:r>
      <w:r>
        <w:rPr>
          <w:rFonts w:ascii="Tahoma" w:hAnsi="Tahoma" w:cs="Tahoma"/>
          <w:sz w:val="20"/>
        </w:rPr>
        <w:tab/>
      </w:r>
      <w:r w:rsidRPr="00AA3315">
        <w:rPr>
          <w:rFonts w:ascii="Tahoma" w:hAnsi="Tahoma" w:cs="Tahoma"/>
          <w:sz w:val="20"/>
        </w:rPr>
        <w:t xml:space="preserve">oświadczenie wykonawcy – jeżeli z uzasadnionych przyczyn o obiektywnym </w:t>
      </w:r>
      <w:r w:rsidR="009E4922">
        <w:rPr>
          <w:rFonts w:ascii="Tahoma" w:hAnsi="Tahoma" w:cs="Tahoma"/>
          <w:sz w:val="20"/>
        </w:rPr>
        <w:tab/>
      </w:r>
      <w:r w:rsidR="009E4922">
        <w:rPr>
          <w:rFonts w:ascii="Tahoma" w:hAnsi="Tahoma" w:cs="Tahoma"/>
          <w:sz w:val="20"/>
        </w:rPr>
        <w:tab/>
      </w:r>
      <w:r w:rsidR="00F45DA6">
        <w:rPr>
          <w:rFonts w:ascii="Tahoma" w:hAnsi="Tahoma" w:cs="Tahoma"/>
          <w:sz w:val="20"/>
        </w:rPr>
        <w:tab/>
      </w:r>
      <w:r w:rsidRPr="00AA3315">
        <w:rPr>
          <w:rFonts w:ascii="Tahoma" w:hAnsi="Tahoma" w:cs="Tahoma"/>
          <w:sz w:val="20"/>
        </w:rPr>
        <w:t xml:space="preserve">charakterze </w:t>
      </w:r>
      <w:r>
        <w:rPr>
          <w:rFonts w:ascii="Tahoma" w:hAnsi="Tahoma" w:cs="Tahoma"/>
          <w:sz w:val="20"/>
        </w:rPr>
        <w:t>w</w:t>
      </w:r>
      <w:r w:rsidRPr="00AA3315">
        <w:rPr>
          <w:rFonts w:ascii="Tahoma" w:hAnsi="Tahoma" w:cs="Tahoma"/>
          <w:sz w:val="20"/>
        </w:rPr>
        <w:t xml:space="preserve">ykonawca nie jest w stanie uzyskać poświadczenia. </w:t>
      </w:r>
    </w:p>
    <w:p w:rsidR="00B92A56" w:rsidRPr="00D8437B" w:rsidRDefault="00F45DA6" w:rsidP="00F45DA6">
      <w:pPr>
        <w:pStyle w:val="NormalnyWeb"/>
        <w:spacing w:before="0" w:beforeAutospacing="0" w:after="0" w:afterAutospacing="0"/>
        <w:ind w:left="851" w:right="250"/>
        <w:jc w:val="both"/>
        <w:rPr>
          <w:b/>
        </w:rPr>
      </w:pPr>
      <w:r>
        <w:rPr>
          <w:rFonts w:ascii="TimesNewRomanPSMT" w:hAnsi="TimesNewRomanPSMT" w:cs="TimesNewRomanPSMT"/>
          <w:sz w:val="20"/>
        </w:rPr>
        <w:t>3)</w:t>
      </w:r>
      <w:r w:rsidR="00D8437B">
        <w:rPr>
          <w:rFonts w:ascii="TimesNewRomanPSMT" w:hAnsi="TimesNewRomanPSMT" w:cs="TimesNewRomanPSMT"/>
          <w:sz w:val="20"/>
        </w:rPr>
        <w:tab/>
      </w:r>
      <w:r w:rsidR="00982CF9">
        <w:rPr>
          <w:rFonts w:ascii="TimesNewRomanPSMT" w:hAnsi="TimesNewRomanPSMT" w:cs="TimesNewRomanPSMT"/>
          <w:sz w:val="20"/>
        </w:rPr>
        <w:t xml:space="preserve">W przypadku gdy zamawiający jest podmiotem, na rzecz którego usługi  wskazane </w:t>
      </w:r>
      <w:r w:rsidR="00D8437B">
        <w:rPr>
          <w:rFonts w:ascii="TimesNewRomanPSMT" w:hAnsi="TimesNewRomanPSMT" w:cs="TimesNewRomanPSMT"/>
          <w:sz w:val="20"/>
        </w:rPr>
        <w:tab/>
      </w:r>
      <w:r w:rsidR="00982CF9">
        <w:rPr>
          <w:rFonts w:ascii="TimesNewRomanPSMT" w:hAnsi="TimesNewRomanPSMT" w:cs="TimesNewRomanPSMT"/>
          <w:sz w:val="20"/>
        </w:rPr>
        <w:t xml:space="preserve">w wykazie, zostały wcześniej wykonane, wykonawca nie ma obowiązku </w:t>
      </w:r>
      <w:r w:rsidR="00D8437B">
        <w:rPr>
          <w:rFonts w:ascii="TimesNewRomanPSMT" w:hAnsi="TimesNewRomanPSMT" w:cs="TimesNewRomanPSMT"/>
          <w:sz w:val="20"/>
        </w:rPr>
        <w:tab/>
      </w:r>
      <w:r w:rsidR="00982CF9">
        <w:rPr>
          <w:rFonts w:ascii="TimesNewRomanPSMT" w:hAnsi="TimesNewRomanPSMT" w:cs="TimesNewRomanPSMT"/>
          <w:sz w:val="20"/>
        </w:rPr>
        <w:t xml:space="preserve">przedkładania dowodów, o których mowa powyżej. </w:t>
      </w:r>
    </w:p>
    <w:p w:rsidR="001D558B" w:rsidRDefault="001D558B" w:rsidP="00F82ADA">
      <w:pPr>
        <w:pStyle w:val="Tekstpodstawowywcity210"/>
        <w:tabs>
          <w:tab w:val="clear" w:pos="360"/>
        </w:tabs>
        <w:spacing w:after="120"/>
        <w:ind w:left="1260" w:hanging="540"/>
        <w:jc w:val="both"/>
        <w:rPr>
          <w:rFonts w:cs="Arial"/>
          <w:sz w:val="20"/>
        </w:rPr>
      </w:pPr>
    </w:p>
    <w:p w:rsidR="009E7D6A" w:rsidRPr="00F42D1F" w:rsidRDefault="00B92A56" w:rsidP="00F82ADA">
      <w:pPr>
        <w:pStyle w:val="Tekstpodstawowywcity210"/>
        <w:tabs>
          <w:tab w:val="clear" w:pos="360"/>
        </w:tabs>
        <w:spacing w:after="120"/>
        <w:ind w:left="1260" w:hanging="540"/>
        <w:jc w:val="both"/>
        <w:rPr>
          <w:rFonts w:ascii="Tahoma" w:hAnsi="Tahoma" w:cs="Tahoma"/>
          <w:b/>
          <w:sz w:val="20"/>
        </w:rPr>
      </w:pPr>
      <w:r>
        <w:rPr>
          <w:rFonts w:cs="Arial"/>
          <w:sz w:val="20"/>
        </w:rPr>
        <w:t xml:space="preserve">2.1.4. </w:t>
      </w:r>
      <w:r w:rsidR="00C706EE" w:rsidRPr="00F42D1F">
        <w:rPr>
          <w:rFonts w:ascii="Tahoma" w:hAnsi="Tahoma" w:cs="Tahoma"/>
          <w:sz w:val="20"/>
        </w:rPr>
        <w:t xml:space="preserve">Wykaz osób, które będą uczestniczyć w wykonywaniu zamówienia, w szczególności </w:t>
      </w:r>
      <w:r w:rsidR="00C061A2" w:rsidRPr="00F42D1F">
        <w:rPr>
          <w:rFonts w:ascii="Tahoma" w:hAnsi="Tahoma" w:cs="Tahoma"/>
          <w:sz w:val="20"/>
        </w:rPr>
        <w:t xml:space="preserve">odpowiedzialnych za świadczenie usług </w:t>
      </w:r>
      <w:r w:rsidR="00AA0296" w:rsidRPr="00F42D1F">
        <w:rPr>
          <w:rFonts w:ascii="Tahoma" w:hAnsi="Tahoma" w:cs="Tahoma"/>
          <w:sz w:val="20"/>
        </w:rPr>
        <w:t xml:space="preserve">wraz </w:t>
      </w:r>
      <w:proofErr w:type="spellStart"/>
      <w:r w:rsidR="00AA0296" w:rsidRPr="00F42D1F">
        <w:rPr>
          <w:rFonts w:ascii="Tahoma" w:hAnsi="Tahoma" w:cs="Tahoma"/>
          <w:sz w:val="20"/>
        </w:rPr>
        <w:t>z</w:t>
      </w:r>
      <w:r w:rsidR="00C706EE" w:rsidRPr="00F42D1F">
        <w:rPr>
          <w:rFonts w:ascii="Tahoma" w:hAnsi="Tahoma" w:cs="Tahoma"/>
          <w:sz w:val="20"/>
        </w:rPr>
        <w:t>informac</w:t>
      </w:r>
      <w:r w:rsidR="00D57096" w:rsidRPr="00F42D1F">
        <w:rPr>
          <w:rFonts w:ascii="Tahoma" w:hAnsi="Tahoma" w:cs="Tahoma"/>
          <w:sz w:val="20"/>
        </w:rPr>
        <w:t>j</w:t>
      </w:r>
      <w:r w:rsidR="00AA0296" w:rsidRPr="00F42D1F">
        <w:rPr>
          <w:rFonts w:ascii="Tahoma" w:hAnsi="Tahoma" w:cs="Tahoma"/>
          <w:sz w:val="20"/>
        </w:rPr>
        <w:t>ami</w:t>
      </w:r>
      <w:proofErr w:type="spellEnd"/>
      <w:r w:rsidR="00C706EE" w:rsidRPr="00F42D1F">
        <w:rPr>
          <w:rFonts w:ascii="Tahoma" w:hAnsi="Tahoma" w:cs="Tahoma"/>
          <w:sz w:val="20"/>
        </w:rPr>
        <w:t xml:space="preserve"> na temat </w:t>
      </w:r>
      <w:proofErr w:type="spellStart"/>
      <w:r w:rsidR="00C706EE" w:rsidRPr="00F42D1F">
        <w:rPr>
          <w:rFonts w:ascii="Tahoma" w:hAnsi="Tahoma" w:cs="Tahoma"/>
          <w:sz w:val="20"/>
        </w:rPr>
        <w:t>ichkwalifikacji</w:t>
      </w:r>
      <w:proofErr w:type="spellEnd"/>
      <w:r w:rsidR="00C706EE" w:rsidRPr="00F42D1F">
        <w:rPr>
          <w:rFonts w:ascii="Tahoma" w:hAnsi="Tahoma" w:cs="Tahoma"/>
          <w:sz w:val="20"/>
        </w:rPr>
        <w:t xml:space="preserve"> zawodowych, doświadczenia i wykształcenia niezbędnych  do wykonania zamówienia</w:t>
      </w:r>
      <w:r w:rsidR="00BC28B0">
        <w:rPr>
          <w:rFonts w:ascii="Tahoma" w:hAnsi="Tahoma" w:cs="Tahoma"/>
          <w:sz w:val="20"/>
        </w:rPr>
        <w:br/>
      </w:r>
      <w:r w:rsidR="00C706EE" w:rsidRPr="00F42D1F">
        <w:rPr>
          <w:rFonts w:ascii="Tahoma" w:hAnsi="Tahoma" w:cs="Tahoma"/>
          <w:sz w:val="20"/>
        </w:rPr>
        <w:t xml:space="preserve">a także zakresu wykonywanych przez nie czynności, oraz  informacją o podstawie do dysponowania tymi osobami </w:t>
      </w:r>
      <w:r w:rsidR="00F45DA6" w:rsidRPr="00F42D1F">
        <w:rPr>
          <w:rFonts w:ascii="Tahoma" w:hAnsi="Tahoma" w:cs="Tahoma"/>
          <w:sz w:val="20"/>
        </w:rPr>
        <w:t xml:space="preserve">(zaleca się </w:t>
      </w:r>
      <w:proofErr w:type="spellStart"/>
      <w:r w:rsidR="00F45DA6" w:rsidRPr="00F42D1F">
        <w:rPr>
          <w:rFonts w:ascii="Tahoma" w:hAnsi="Tahoma" w:cs="Tahoma"/>
          <w:sz w:val="20"/>
        </w:rPr>
        <w:t>sprządzić</w:t>
      </w:r>
      <w:proofErr w:type="spellEnd"/>
      <w:r w:rsidR="00F45DA6" w:rsidRPr="00F42D1F">
        <w:rPr>
          <w:rFonts w:ascii="Tahoma" w:hAnsi="Tahoma" w:cs="Tahoma"/>
          <w:sz w:val="20"/>
        </w:rPr>
        <w:t xml:space="preserve"> wykaz osób zgodnie z  </w:t>
      </w:r>
      <w:r w:rsidR="00F45DA6" w:rsidRPr="00F42D1F">
        <w:rPr>
          <w:rFonts w:ascii="Tahoma" w:hAnsi="Tahoma" w:cs="Tahoma"/>
          <w:b/>
          <w:sz w:val="20"/>
        </w:rPr>
        <w:t>Załącznikiem nr 4 do Formularza oferty);</w:t>
      </w:r>
    </w:p>
    <w:p w:rsidR="00A31FA5" w:rsidRPr="00F82ADA" w:rsidRDefault="00A31FA5" w:rsidP="00C213DB">
      <w:pPr>
        <w:pStyle w:val="Tekstpodstawowywcity21"/>
        <w:tabs>
          <w:tab w:val="clear" w:pos="360"/>
        </w:tabs>
        <w:spacing w:after="120"/>
        <w:ind w:left="709" w:hanging="283"/>
        <w:jc w:val="both"/>
        <w:rPr>
          <w:rFonts w:ascii="Tahoma" w:hAnsi="Tahoma" w:cs="Tahoma"/>
          <w:sz w:val="20"/>
        </w:rPr>
      </w:pPr>
      <w:r>
        <w:rPr>
          <w:rFonts w:ascii="Tahoma" w:hAnsi="Tahoma" w:cs="Tahoma"/>
          <w:b/>
          <w:sz w:val="20"/>
        </w:rPr>
        <w:tab/>
      </w:r>
      <w:r w:rsidRPr="00DC0CCF">
        <w:rPr>
          <w:rFonts w:ascii="Tahoma" w:hAnsi="Tahoma" w:cs="Tahoma"/>
          <w:sz w:val="20"/>
        </w:rPr>
        <w:t xml:space="preserve">2.1.5.Oświadczenia, że osoby, które będą uczestniczyć w wykonywaniu zamówienia, </w:t>
      </w:r>
      <w:r w:rsidR="003C6D84">
        <w:rPr>
          <w:rFonts w:ascii="Tahoma" w:hAnsi="Tahoma" w:cs="Tahoma"/>
          <w:sz w:val="20"/>
        </w:rPr>
        <w:tab/>
      </w:r>
      <w:r w:rsidRPr="0039391A">
        <w:rPr>
          <w:rFonts w:ascii="Tahoma" w:hAnsi="Tahoma" w:cs="Tahoma"/>
          <w:sz w:val="20"/>
        </w:rPr>
        <w:t>posiadają wymagane uprawnienia, jeżeli ustawy nakładają obowiąz</w:t>
      </w:r>
      <w:r w:rsidR="00A75951">
        <w:rPr>
          <w:rFonts w:ascii="Tahoma" w:hAnsi="Tahoma" w:cs="Tahoma"/>
          <w:sz w:val="20"/>
        </w:rPr>
        <w:t xml:space="preserve">ek posiadania </w:t>
      </w:r>
      <w:r w:rsidR="00A75951">
        <w:rPr>
          <w:rFonts w:ascii="Tahoma" w:hAnsi="Tahoma" w:cs="Tahoma"/>
          <w:sz w:val="20"/>
        </w:rPr>
        <w:tab/>
      </w:r>
      <w:r>
        <w:rPr>
          <w:rFonts w:ascii="Tahoma" w:hAnsi="Tahoma" w:cs="Tahoma"/>
          <w:sz w:val="20"/>
        </w:rPr>
        <w:t xml:space="preserve">takich </w:t>
      </w:r>
      <w:r w:rsidRPr="0039391A">
        <w:rPr>
          <w:rFonts w:ascii="Tahoma" w:hAnsi="Tahoma" w:cs="Tahoma"/>
          <w:sz w:val="20"/>
        </w:rPr>
        <w:t>uprawnień;</w:t>
      </w:r>
    </w:p>
    <w:p w:rsidR="002778FB" w:rsidRPr="000E44D8" w:rsidRDefault="00E2796F" w:rsidP="002778FB">
      <w:pPr>
        <w:pStyle w:val="Tekstpodstawowywcity21"/>
        <w:shd w:val="clear" w:color="auto" w:fill="FFFFFF"/>
        <w:tabs>
          <w:tab w:val="clear" w:pos="360"/>
          <w:tab w:val="left" w:pos="708"/>
        </w:tabs>
        <w:spacing w:after="120"/>
        <w:ind w:left="1260" w:hanging="540"/>
        <w:jc w:val="both"/>
        <w:rPr>
          <w:rFonts w:cs="Arial"/>
          <w:b/>
          <w:smallCaps/>
          <w:sz w:val="20"/>
        </w:rPr>
      </w:pPr>
      <w:r w:rsidRPr="000E44D8">
        <w:rPr>
          <w:rFonts w:cs="Arial"/>
          <w:sz w:val="20"/>
        </w:rPr>
        <w:t>2.1.</w:t>
      </w:r>
      <w:r w:rsidR="00C213DB">
        <w:rPr>
          <w:rFonts w:cs="Arial"/>
          <w:sz w:val="20"/>
        </w:rPr>
        <w:t>6</w:t>
      </w:r>
      <w:r w:rsidR="002778FB" w:rsidRPr="000E44D8">
        <w:rPr>
          <w:rFonts w:cs="Arial"/>
          <w:sz w:val="20"/>
        </w:rPr>
        <w:t xml:space="preserve">. Oświadczenie, że Wykonawca spełniania warunki określone w art.22 ust.1 ustawy </w:t>
      </w:r>
      <w:r w:rsidR="00251119">
        <w:rPr>
          <w:rFonts w:cs="Arial"/>
          <w:sz w:val="20"/>
        </w:rPr>
        <w:t xml:space="preserve">Pzp </w:t>
      </w:r>
      <w:r w:rsidR="002778FB" w:rsidRPr="000E44D8">
        <w:rPr>
          <w:rFonts w:cs="Arial"/>
          <w:sz w:val="20"/>
        </w:rPr>
        <w:t>oraz że nie podlega wykluczeniu z postępowania o udzielen</w:t>
      </w:r>
      <w:r w:rsidR="001B419D" w:rsidRPr="000E44D8">
        <w:rPr>
          <w:rFonts w:cs="Arial"/>
          <w:sz w:val="20"/>
        </w:rPr>
        <w:t>ie zamówienia na podstawie art.</w:t>
      </w:r>
      <w:r w:rsidR="002778FB" w:rsidRPr="000E44D8">
        <w:rPr>
          <w:rFonts w:cs="Arial"/>
          <w:sz w:val="20"/>
        </w:rPr>
        <w:t xml:space="preserve">24 ust.1 </w:t>
      </w:r>
      <w:r w:rsidR="00251119">
        <w:rPr>
          <w:rFonts w:cs="Arial"/>
          <w:sz w:val="20"/>
        </w:rPr>
        <w:t xml:space="preserve">ustawy Pzp </w:t>
      </w:r>
      <w:r w:rsidR="002778FB" w:rsidRPr="000E44D8">
        <w:rPr>
          <w:rFonts w:cs="Arial"/>
          <w:sz w:val="20"/>
        </w:rPr>
        <w:t>- w formie dokumentu: „</w:t>
      </w:r>
      <w:r w:rsidR="002778FB" w:rsidRPr="000E44D8">
        <w:rPr>
          <w:rFonts w:cs="Arial"/>
          <w:smallCaps/>
          <w:sz w:val="20"/>
        </w:rPr>
        <w:t xml:space="preserve">oświadczenie” </w:t>
      </w:r>
      <w:r w:rsidR="002778FB" w:rsidRPr="000E44D8">
        <w:rPr>
          <w:rFonts w:cs="Arial"/>
          <w:sz w:val="20"/>
        </w:rPr>
        <w:t xml:space="preserve">stanowiące </w:t>
      </w:r>
      <w:r w:rsidR="002778FB" w:rsidRPr="000E44D8">
        <w:rPr>
          <w:rFonts w:cs="Arial"/>
          <w:b/>
          <w:smallCaps/>
          <w:sz w:val="20"/>
        </w:rPr>
        <w:t>Załącznik nr 1 do „Formularza Oferty”.</w:t>
      </w:r>
    </w:p>
    <w:p w:rsidR="002778FB" w:rsidRPr="000E44D8" w:rsidRDefault="002778FB" w:rsidP="0048655E">
      <w:pPr>
        <w:pStyle w:val="Tekstpodstawowywcity21"/>
        <w:tabs>
          <w:tab w:val="clear" w:pos="360"/>
          <w:tab w:val="left" w:pos="709"/>
        </w:tabs>
        <w:spacing w:after="120"/>
        <w:ind w:left="720" w:hanging="294"/>
        <w:jc w:val="both"/>
        <w:rPr>
          <w:rFonts w:cs="Arial"/>
          <w:b/>
          <w:sz w:val="20"/>
        </w:rPr>
      </w:pPr>
      <w:r w:rsidRPr="000E44D8">
        <w:rPr>
          <w:rFonts w:cs="Arial"/>
          <w:b/>
          <w:sz w:val="20"/>
        </w:rPr>
        <w:t>2.2. Dokumenty potwierdzające spełnienie warunków udziału w postępowaniu oraz wykazujące brak podstaw do wykluczenia z postępowania o udzielenie zamówienia, wymagane od Wykonawców mających siedzibę lub miejsce zamieszkania za granicą:</w:t>
      </w:r>
    </w:p>
    <w:p w:rsidR="002778FB" w:rsidRPr="000E44D8" w:rsidRDefault="002778FB" w:rsidP="002778FB">
      <w:pPr>
        <w:pStyle w:val="Tekstpodstawowywcity21"/>
        <w:tabs>
          <w:tab w:val="clear" w:pos="360"/>
          <w:tab w:val="left" w:pos="708"/>
        </w:tabs>
        <w:spacing w:after="120"/>
        <w:ind w:left="1260" w:hanging="540"/>
        <w:jc w:val="both"/>
        <w:rPr>
          <w:rFonts w:cs="Arial"/>
          <w:sz w:val="20"/>
          <w:u w:val="single"/>
        </w:rPr>
      </w:pPr>
      <w:r w:rsidRPr="000E44D8">
        <w:rPr>
          <w:rFonts w:cs="Arial"/>
          <w:sz w:val="20"/>
        </w:rPr>
        <w:t>2.2.</w:t>
      </w:r>
      <w:r w:rsidR="00E2796F" w:rsidRPr="000E44D8">
        <w:rPr>
          <w:rFonts w:cs="Arial"/>
          <w:sz w:val="20"/>
        </w:rPr>
        <w:t>1</w:t>
      </w:r>
      <w:r w:rsidRPr="000E44D8">
        <w:rPr>
          <w:rFonts w:cs="Arial"/>
          <w:sz w:val="20"/>
        </w:rPr>
        <w:t>.</w:t>
      </w:r>
      <w:r w:rsidRPr="000E44D8">
        <w:rPr>
          <w:rFonts w:cs="Arial"/>
          <w:sz w:val="20"/>
        </w:rPr>
        <w:tab/>
        <w:t xml:space="preserve">Dokument lub dokumenty wystawione w kraju, w którym Wykonawca ma siedzibę lub miejsce zamieszkania potwierdzające, że nie otwarto jego likwidacji ani nie ogłoszono upadłości - </w:t>
      </w:r>
      <w:r w:rsidRPr="000E44D8">
        <w:rPr>
          <w:rFonts w:cs="Arial"/>
          <w:sz w:val="20"/>
          <w:u w:val="single"/>
        </w:rPr>
        <w:t xml:space="preserve">wystawione nie wcześniej niż </w:t>
      </w:r>
      <w:r w:rsidRPr="000E44D8">
        <w:rPr>
          <w:rFonts w:cs="Arial"/>
          <w:b/>
          <w:sz w:val="20"/>
          <w:u w:val="single"/>
        </w:rPr>
        <w:t>6 miesięcy</w:t>
      </w:r>
      <w:r w:rsidRPr="000E44D8">
        <w:rPr>
          <w:rFonts w:cs="Arial"/>
          <w:sz w:val="20"/>
          <w:u w:val="single"/>
        </w:rPr>
        <w:t xml:space="preserve"> przed upływem terminu składania ofert .</w:t>
      </w:r>
    </w:p>
    <w:p w:rsidR="002778FB" w:rsidRDefault="002778FB" w:rsidP="002778FB">
      <w:pPr>
        <w:pStyle w:val="Tekstpodstawowywcity21"/>
        <w:shd w:val="clear" w:color="auto" w:fill="FFFFFF"/>
        <w:tabs>
          <w:tab w:val="clear" w:pos="360"/>
          <w:tab w:val="left" w:pos="708"/>
        </w:tabs>
        <w:spacing w:after="120"/>
        <w:ind w:left="1260" w:hanging="540"/>
        <w:jc w:val="both"/>
        <w:rPr>
          <w:rFonts w:cs="Arial"/>
          <w:sz w:val="20"/>
        </w:rPr>
      </w:pPr>
      <w:r w:rsidRPr="000E44D8">
        <w:rPr>
          <w:rFonts w:cs="Arial"/>
          <w:sz w:val="20"/>
        </w:rPr>
        <w:t>2.2.</w:t>
      </w:r>
      <w:r w:rsidR="007608DE">
        <w:rPr>
          <w:rFonts w:cs="Arial"/>
          <w:sz w:val="20"/>
        </w:rPr>
        <w:t>2</w:t>
      </w:r>
      <w:r w:rsidRPr="000E44D8">
        <w:rPr>
          <w:rFonts w:cs="Arial"/>
          <w:sz w:val="20"/>
        </w:rPr>
        <w:t>.</w:t>
      </w:r>
      <w:r w:rsidRPr="000E44D8">
        <w:rPr>
          <w:rFonts w:cs="Arial"/>
          <w:sz w:val="20"/>
        </w:rPr>
        <w:tab/>
        <w:t xml:space="preserve">Lista podmiotów należących do tej samej grupy kapitałowej, o której mowa </w:t>
      </w:r>
      <w:r w:rsidR="00176E47">
        <w:rPr>
          <w:rFonts w:cs="Arial"/>
          <w:sz w:val="20"/>
        </w:rPr>
        <w:br/>
      </w:r>
      <w:r w:rsidRPr="000E44D8">
        <w:rPr>
          <w:rFonts w:cs="Arial"/>
          <w:sz w:val="20"/>
        </w:rPr>
        <w:t>w art.24 ust</w:t>
      </w:r>
      <w:r w:rsidR="001B419D" w:rsidRPr="000E44D8">
        <w:rPr>
          <w:rFonts w:cs="Arial"/>
          <w:sz w:val="20"/>
        </w:rPr>
        <w:t>.</w:t>
      </w:r>
      <w:r w:rsidRPr="000E44D8">
        <w:rPr>
          <w:rFonts w:cs="Arial"/>
          <w:sz w:val="20"/>
        </w:rPr>
        <w:t>2 pkt</w:t>
      </w:r>
      <w:r w:rsidR="001B419D" w:rsidRPr="000E44D8">
        <w:rPr>
          <w:rFonts w:cs="Arial"/>
          <w:sz w:val="20"/>
        </w:rPr>
        <w:t>.</w:t>
      </w:r>
      <w:r w:rsidRPr="000E44D8">
        <w:rPr>
          <w:rFonts w:cs="Arial"/>
          <w:sz w:val="20"/>
        </w:rPr>
        <w:t>5 ustawy</w:t>
      </w:r>
      <w:r w:rsidR="00176E47">
        <w:rPr>
          <w:rFonts w:cs="Arial"/>
          <w:sz w:val="20"/>
        </w:rPr>
        <w:t xml:space="preserve"> Pzp</w:t>
      </w:r>
      <w:r w:rsidRPr="000E44D8">
        <w:rPr>
          <w:rFonts w:cs="Arial"/>
          <w:sz w:val="20"/>
        </w:rPr>
        <w:t xml:space="preserve"> lub oświadczenie, że Wykonawca nie należy do grupy </w:t>
      </w:r>
      <w:r w:rsidRPr="006A6E7E">
        <w:rPr>
          <w:rFonts w:cs="Arial"/>
          <w:sz w:val="20"/>
        </w:rPr>
        <w:t>kapitałowej.</w:t>
      </w:r>
    </w:p>
    <w:p w:rsidR="001D558B" w:rsidRPr="00BA5B68" w:rsidRDefault="001D558B" w:rsidP="001D558B">
      <w:pPr>
        <w:pStyle w:val="Tekstpodstawowywcity210"/>
        <w:tabs>
          <w:tab w:val="clear" w:pos="360"/>
        </w:tabs>
        <w:spacing w:after="120"/>
        <w:ind w:left="1260" w:hanging="540"/>
        <w:jc w:val="both"/>
        <w:rPr>
          <w:rFonts w:ascii="Tahoma" w:hAnsi="Tahoma" w:cs="Tahoma"/>
          <w:b/>
          <w:color w:val="FF0000"/>
          <w:sz w:val="20"/>
        </w:rPr>
      </w:pPr>
      <w:r w:rsidRPr="00277834">
        <w:rPr>
          <w:rFonts w:cs="Arial"/>
          <w:sz w:val="20"/>
        </w:rPr>
        <w:t>2.</w:t>
      </w:r>
      <w:r>
        <w:rPr>
          <w:rFonts w:cs="Arial"/>
          <w:sz w:val="20"/>
        </w:rPr>
        <w:t>2</w:t>
      </w:r>
      <w:r w:rsidRPr="00277834">
        <w:rPr>
          <w:rFonts w:cs="Arial"/>
          <w:sz w:val="20"/>
        </w:rPr>
        <w:t>.3.</w:t>
      </w:r>
      <w:r w:rsidRPr="00277834">
        <w:rPr>
          <w:rFonts w:ascii="Tahoma" w:hAnsi="Tahoma" w:cs="Tahoma"/>
          <w:sz w:val="20"/>
        </w:rPr>
        <w:t>Wykaz</w:t>
      </w:r>
      <w:r w:rsidRPr="00AA3315">
        <w:rPr>
          <w:rFonts w:ascii="Tahoma" w:hAnsi="Tahoma" w:cs="Tahoma"/>
          <w:sz w:val="20"/>
        </w:rPr>
        <w:t xml:space="preserve"> wykonanych, a w przypadku świadczeń okresowych lub ciągłych również wykonywanych, głównych usług, </w:t>
      </w:r>
      <w:r w:rsidRPr="00C8046D">
        <w:rPr>
          <w:rFonts w:ascii="Tahoma" w:hAnsi="Tahoma" w:cs="Tahoma"/>
          <w:sz w:val="20"/>
        </w:rPr>
        <w:t xml:space="preserve">w okresie ostatnich </w:t>
      </w:r>
      <w:r>
        <w:rPr>
          <w:rFonts w:ascii="Tahoma" w:hAnsi="Tahoma" w:cs="Tahoma"/>
          <w:sz w:val="20"/>
        </w:rPr>
        <w:t>3</w:t>
      </w:r>
      <w:r w:rsidRPr="00C8046D">
        <w:rPr>
          <w:rFonts w:ascii="Tahoma" w:hAnsi="Tahoma" w:cs="Tahoma"/>
          <w:sz w:val="20"/>
        </w:rPr>
        <w:t xml:space="preserve"> latach przed upływem terminu składania ofert, a jeżeli okres prowadzania działalności jest krótszy- w tym</w:t>
      </w:r>
      <w:r>
        <w:rPr>
          <w:rFonts w:ascii="Tahoma" w:hAnsi="Tahoma" w:cs="Tahoma"/>
          <w:sz w:val="20"/>
        </w:rPr>
        <w:t xml:space="preserve"> okresie, wraz z podaniem ich </w:t>
      </w:r>
      <w:r w:rsidRPr="00C8046D">
        <w:rPr>
          <w:rFonts w:ascii="Tahoma" w:hAnsi="Tahoma" w:cs="Tahoma"/>
          <w:sz w:val="20"/>
        </w:rPr>
        <w:t>wartości,</w:t>
      </w:r>
      <w:r>
        <w:rPr>
          <w:rFonts w:ascii="Tahoma" w:hAnsi="Tahoma" w:cs="Tahoma"/>
          <w:sz w:val="20"/>
        </w:rPr>
        <w:t xml:space="preserve"> przedmiotu</w:t>
      </w:r>
      <w:r w:rsidR="00A75951">
        <w:rPr>
          <w:rFonts w:ascii="Tahoma" w:hAnsi="Tahoma" w:cs="Tahoma"/>
          <w:sz w:val="20"/>
        </w:rPr>
        <w:t>,</w:t>
      </w:r>
      <w:r>
        <w:rPr>
          <w:rFonts w:ascii="Tahoma" w:hAnsi="Tahoma" w:cs="Tahoma"/>
          <w:sz w:val="20"/>
        </w:rPr>
        <w:t xml:space="preserve"> dat </w:t>
      </w:r>
      <w:r w:rsidRPr="00F814F3">
        <w:rPr>
          <w:rFonts w:ascii="Tahoma" w:hAnsi="Tahoma" w:cs="Tahoma"/>
          <w:sz w:val="20"/>
        </w:rPr>
        <w:t>wykonania i podmiotów na rzeczy których usługi zostały wykonane, oraz załączeniem dowodów, czy zos</w:t>
      </w:r>
      <w:r w:rsidR="00A75951">
        <w:rPr>
          <w:rFonts w:ascii="Tahoma" w:hAnsi="Tahoma" w:cs="Tahoma"/>
          <w:sz w:val="20"/>
        </w:rPr>
        <w:t>tały wykonane lub są wykonywane należycie</w:t>
      </w:r>
      <w:r>
        <w:rPr>
          <w:rFonts w:ascii="Tahoma" w:hAnsi="Tahoma" w:cs="Tahoma"/>
          <w:sz w:val="20"/>
        </w:rPr>
        <w:t xml:space="preserve"> (zaleca się </w:t>
      </w:r>
      <w:proofErr w:type="spellStart"/>
      <w:r>
        <w:rPr>
          <w:rFonts w:ascii="Tahoma" w:hAnsi="Tahoma" w:cs="Tahoma"/>
          <w:sz w:val="20"/>
        </w:rPr>
        <w:t>sprządzić</w:t>
      </w:r>
      <w:proofErr w:type="spellEnd"/>
      <w:r>
        <w:rPr>
          <w:rFonts w:ascii="Tahoma" w:hAnsi="Tahoma" w:cs="Tahoma"/>
          <w:sz w:val="20"/>
        </w:rPr>
        <w:t xml:space="preserve"> wykaz głównych usług zgodnie z  </w:t>
      </w:r>
      <w:r w:rsidRPr="00BA5B68">
        <w:rPr>
          <w:rFonts w:cs="Arial"/>
          <w:b/>
          <w:sz w:val="20"/>
        </w:rPr>
        <w:t>Załącznik</w:t>
      </w:r>
      <w:r>
        <w:rPr>
          <w:rFonts w:cs="Arial"/>
          <w:b/>
          <w:sz w:val="20"/>
        </w:rPr>
        <w:t>iem</w:t>
      </w:r>
      <w:r w:rsidRPr="00BA5B68">
        <w:rPr>
          <w:rFonts w:cs="Arial"/>
          <w:b/>
          <w:sz w:val="20"/>
        </w:rPr>
        <w:t xml:space="preserve"> nr 3 do Formularza ofer</w:t>
      </w:r>
      <w:r w:rsidRPr="00BA5B68">
        <w:rPr>
          <w:rFonts w:ascii="Tahoma" w:hAnsi="Tahoma" w:cs="Tahoma"/>
          <w:b/>
          <w:sz w:val="20"/>
        </w:rPr>
        <w:t>ty)</w:t>
      </w:r>
      <w:r>
        <w:rPr>
          <w:rFonts w:ascii="Tahoma" w:hAnsi="Tahoma" w:cs="Tahoma"/>
          <w:b/>
          <w:sz w:val="20"/>
        </w:rPr>
        <w:t>.</w:t>
      </w:r>
    </w:p>
    <w:p w:rsidR="001D558B" w:rsidRPr="001D558B" w:rsidRDefault="001D558B" w:rsidP="004A3EA2">
      <w:pPr>
        <w:numPr>
          <w:ilvl w:val="0"/>
          <w:numId w:val="46"/>
        </w:numPr>
        <w:ind w:left="1560" w:hanging="284"/>
        <w:rPr>
          <w:rFonts w:ascii="Tahoma" w:hAnsi="Tahoma" w:cs="Tahoma"/>
          <w:sz w:val="20"/>
        </w:rPr>
      </w:pPr>
      <w:r w:rsidRPr="001D558B">
        <w:rPr>
          <w:rFonts w:ascii="Tahoma" w:hAnsi="Tahoma" w:cs="Tahoma"/>
          <w:sz w:val="20"/>
        </w:rPr>
        <w:t xml:space="preserve">Usługi, których dotyczy obowiązek wskazania przez Wykonawcę w Wykazie </w:t>
      </w:r>
      <w:r w:rsidRPr="001D558B">
        <w:rPr>
          <w:rFonts w:ascii="Tahoma" w:hAnsi="Tahoma" w:cs="Tahoma"/>
          <w:sz w:val="20"/>
        </w:rPr>
        <w:br/>
        <w:t xml:space="preserve"> i złożenia dowodów czy zostały wykonane lub są wykonywane należycie to usługi  o których mowa w pkt. 1.1.a)</w:t>
      </w:r>
    </w:p>
    <w:p w:rsidR="001D558B" w:rsidRPr="001D558B" w:rsidRDefault="001D558B" w:rsidP="004A3EA2">
      <w:pPr>
        <w:numPr>
          <w:ilvl w:val="0"/>
          <w:numId w:val="46"/>
        </w:numPr>
        <w:ind w:left="1560" w:hanging="284"/>
        <w:rPr>
          <w:rFonts w:ascii="Tahoma" w:hAnsi="Tahoma" w:cs="Tahoma"/>
          <w:sz w:val="20"/>
        </w:rPr>
      </w:pPr>
      <w:r w:rsidRPr="001D558B">
        <w:rPr>
          <w:rFonts w:ascii="Tahoma" w:hAnsi="Tahoma" w:cs="Tahoma"/>
          <w:sz w:val="20"/>
        </w:rPr>
        <w:t xml:space="preserve">Dowodami, o których mowa powyżej będzie poświadczenie, z tym że w odniesieniu do nadal wykonywanych usług okresowych lub ciągłych poświadczenie powinno być wydane nie wcześniej niż 3 miesiące przed upływem terminu składania ofert lub oświadczenie wykonawcy – jeżeli z uzasadnionych przyczyn o obiektywnym  charakterze wykonawca nie jest w stanie uzyskać poświadczenia. </w:t>
      </w:r>
    </w:p>
    <w:p w:rsidR="001D558B" w:rsidRDefault="001D558B" w:rsidP="004A3EA2">
      <w:pPr>
        <w:numPr>
          <w:ilvl w:val="0"/>
          <w:numId w:val="46"/>
        </w:numPr>
        <w:ind w:left="1560" w:hanging="284"/>
        <w:rPr>
          <w:rFonts w:ascii="Tahoma" w:hAnsi="Tahoma" w:cs="Tahoma"/>
          <w:sz w:val="20"/>
        </w:rPr>
      </w:pPr>
      <w:r w:rsidRPr="001D558B">
        <w:rPr>
          <w:rFonts w:ascii="Tahoma" w:hAnsi="Tahoma" w:cs="Tahoma"/>
          <w:sz w:val="20"/>
        </w:rPr>
        <w:t xml:space="preserve">W przypadku gdy zamawiający jest podmiotem, na rzecz którego usługi  wskazane w wykazie, zostały wcześniej wykonane, wykonawca nie ma obowiązku przedkładania dowodów, o których mowa powyżej. </w:t>
      </w:r>
    </w:p>
    <w:p w:rsidR="001D558B" w:rsidRPr="001D558B" w:rsidRDefault="001D558B" w:rsidP="001D558B">
      <w:pPr>
        <w:ind w:left="1560"/>
        <w:rPr>
          <w:rFonts w:ascii="Tahoma" w:hAnsi="Tahoma" w:cs="Tahoma"/>
          <w:sz w:val="20"/>
        </w:rPr>
      </w:pPr>
    </w:p>
    <w:p w:rsidR="001D558B" w:rsidRDefault="001D558B" w:rsidP="001D558B">
      <w:pPr>
        <w:ind w:left="1276" w:hanging="567"/>
        <w:rPr>
          <w:rFonts w:cs="Arial"/>
          <w:sz w:val="20"/>
        </w:rPr>
      </w:pPr>
      <w:r w:rsidRPr="001D558B">
        <w:rPr>
          <w:rFonts w:cs="Arial"/>
          <w:sz w:val="20"/>
        </w:rPr>
        <w:t>2.2.4. Wykaz osób, które będą uczestniczyć w wykonywaniu zamówienia, w szczególności odpowiedzialnych za świadczenie usług wraz z informacjami na temat ich kwalifikacji zawodowych, doświadczenia i wykształcenia niezbędnych  do wykonania zamówienia</w:t>
      </w:r>
      <w:r w:rsidR="006F51F1">
        <w:rPr>
          <w:rFonts w:cs="Arial"/>
          <w:sz w:val="20"/>
        </w:rPr>
        <w:t xml:space="preserve"> </w:t>
      </w:r>
      <w:r w:rsidRPr="001D558B">
        <w:rPr>
          <w:rFonts w:cs="Arial"/>
          <w:sz w:val="20"/>
        </w:rPr>
        <w:t xml:space="preserve">a także zakresu wykonywanych przez nie czynności, oraz  informacją o podstawie do dysponowania tymi osobami (zaleca się </w:t>
      </w:r>
      <w:proofErr w:type="spellStart"/>
      <w:r w:rsidRPr="001D558B">
        <w:rPr>
          <w:rFonts w:cs="Arial"/>
          <w:sz w:val="20"/>
        </w:rPr>
        <w:t>sprządzić</w:t>
      </w:r>
      <w:proofErr w:type="spellEnd"/>
      <w:r w:rsidRPr="001D558B">
        <w:rPr>
          <w:rFonts w:cs="Arial"/>
          <w:sz w:val="20"/>
        </w:rPr>
        <w:t xml:space="preserve"> wykaz osób zgodnie z  Załącznikiem nr 4 do Formularza oferty);</w:t>
      </w:r>
    </w:p>
    <w:p w:rsidR="001502DE" w:rsidRDefault="006F51F1" w:rsidP="001D558B">
      <w:pPr>
        <w:ind w:left="1276" w:hanging="567"/>
        <w:rPr>
          <w:rFonts w:cs="Arial"/>
          <w:sz w:val="20"/>
        </w:rPr>
      </w:pPr>
      <w:r>
        <w:rPr>
          <w:rFonts w:cs="Arial"/>
          <w:sz w:val="20"/>
        </w:rPr>
        <w:t xml:space="preserve"> </w:t>
      </w:r>
    </w:p>
    <w:p w:rsidR="001D558B" w:rsidRDefault="001D558B" w:rsidP="001D558B">
      <w:pPr>
        <w:ind w:left="1276" w:hanging="567"/>
        <w:rPr>
          <w:sz w:val="20"/>
        </w:rPr>
      </w:pPr>
      <w:r w:rsidRPr="001D558B">
        <w:rPr>
          <w:rFonts w:cs="Arial"/>
          <w:sz w:val="20"/>
        </w:rPr>
        <w:lastRenderedPageBreak/>
        <w:t>2.2.5. Oświadczenia, że osoby, które będą uczestniczyć w wykonywaniu zamówienia,</w:t>
      </w:r>
      <w:r w:rsidRPr="001D558B">
        <w:rPr>
          <w:sz w:val="20"/>
        </w:rPr>
        <w:t>posiadają wymagane uprawnienia, jeżeli ustawy n</w:t>
      </w:r>
      <w:r w:rsidR="00A75951">
        <w:rPr>
          <w:sz w:val="20"/>
        </w:rPr>
        <w:t xml:space="preserve">akładają obowiązek posiadania </w:t>
      </w:r>
      <w:r w:rsidRPr="001D558B">
        <w:rPr>
          <w:sz w:val="20"/>
        </w:rPr>
        <w:t>takich uprawnień;</w:t>
      </w:r>
    </w:p>
    <w:p w:rsidR="001502DE" w:rsidRPr="001D558B" w:rsidRDefault="001502DE" w:rsidP="001D558B">
      <w:pPr>
        <w:ind w:left="1276" w:hanging="567"/>
        <w:rPr>
          <w:rFonts w:cs="Arial"/>
          <w:sz w:val="20"/>
        </w:rPr>
      </w:pPr>
    </w:p>
    <w:p w:rsidR="001D558B" w:rsidRDefault="001D558B" w:rsidP="001D558B">
      <w:pPr>
        <w:ind w:left="1276" w:hanging="567"/>
        <w:rPr>
          <w:sz w:val="20"/>
        </w:rPr>
      </w:pPr>
      <w:r w:rsidRPr="001D558B">
        <w:rPr>
          <w:sz w:val="20"/>
        </w:rPr>
        <w:t>2.2.6. Oświadczenie, że Wykonawca spełniania warunki określone w art.22 ust.1 ustawy Pzp oraz że nie podlega wykluczeniu z postępowania o udzielenie zamówienia na podstawie art.24 ust.1 ustawy Pzp - w formie dokumentu: „oświadczenie” stanowiące Załącznik nr 1 do „Formularza Oferty”.</w:t>
      </w:r>
    </w:p>
    <w:p w:rsidR="001502DE" w:rsidRPr="001D558B" w:rsidRDefault="001502DE" w:rsidP="001D558B">
      <w:pPr>
        <w:ind w:left="1276" w:hanging="567"/>
        <w:rPr>
          <w:sz w:val="20"/>
        </w:rPr>
      </w:pPr>
    </w:p>
    <w:p w:rsidR="002778FB" w:rsidRDefault="002778FB" w:rsidP="00A51B44">
      <w:pPr>
        <w:numPr>
          <w:ilvl w:val="0"/>
          <w:numId w:val="6"/>
        </w:numPr>
        <w:spacing w:after="120"/>
        <w:jc w:val="both"/>
        <w:rPr>
          <w:rFonts w:cs="Arial"/>
          <w:sz w:val="20"/>
        </w:rPr>
      </w:pPr>
      <w:r w:rsidRPr="000E44D8">
        <w:rPr>
          <w:rFonts w:cs="Arial"/>
          <w:sz w:val="20"/>
        </w:rPr>
        <w:t>Wykonawca może polegać na wiedzy i doświadczeniu, potencjale technicznym, osobach zdol</w:t>
      </w:r>
      <w:r w:rsidR="00AF5D3B" w:rsidRPr="000E44D8">
        <w:rPr>
          <w:rFonts w:cs="Arial"/>
          <w:sz w:val="20"/>
        </w:rPr>
        <w:t>nych do wykonania zamówienia,</w:t>
      </w:r>
      <w:r w:rsidRPr="000E44D8">
        <w:rPr>
          <w:rFonts w:cs="Arial"/>
          <w:sz w:val="20"/>
        </w:rPr>
        <w:t xml:space="preserve"> zdolnościach finansowych </w:t>
      </w:r>
      <w:r w:rsidR="00AF5D3B" w:rsidRPr="000E44D8">
        <w:rPr>
          <w:rFonts w:cs="Arial"/>
          <w:sz w:val="20"/>
        </w:rPr>
        <w:t xml:space="preserve">lub ekonomicznych </w:t>
      </w:r>
      <w:r w:rsidRPr="000E44D8">
        <w:rPr>
          <w:rFonts w:cs="Arial"/>
          <w:sz w:val="20"/>
        </w:rPr>
        <w:t xml:space="preserve">innych podmiotów, niezależnie od charakteru prawnego łączących go z nimi stosunków. Wykonawca w takiej sytuacji zobowiązany jest udowodnić zamawiającemu, iż będzie dysponował </w:t>
      </w:r>
      <w:r w:rsidR="00AF5D3B" w:rsidRPr="000E44D8">
        <w:rPr>
          <w:rFonts w:cs="Arial"/>
          <w:sz w:val="20"/>
        </w:rPr>
        <w:t xml:space="preserve">tymi zasobami w trakcie </w:t>
      </w:r>
      <w:r w:rsidRPr="000E44D8">
        <w:rPr>
          <w:rFonts w:cs="Arial"/>
          <w:sz w:val="20"/>
        </w:rPr>
        <w:t xml:space="preserve"> realizacji zamówienia w szczególności przedstawiając w tym celu pisemne zobowiązanie tych podmiotów do oddania mu do dyspozycji niezbędnych zasobów </w:t>
      </w:r>
      <w:r w:rsidR="00AF5D3B" w:rsidRPr="000E44D8">
        <w:rPr>
          <w:rFonts w:cs="Arial"/>
          <w:sz w:val="20"/>
        </w:rPr>
        <w:t>na potrzeby wykonania</w:t>
      </w:r>
      <w:r w:rsidRPr="000E44D8">
        <w:rPr>
          <w:rFonts w:cs="Arial"/>
          <w:sz w:val="20"/>
        </w:rPr>
        <w:t xml:space="preserve"> zamówienia.</w:t>
      </w:r>
    </w:p>
    <w:p w:rsidR="001502DE" w:rsidRPr="001850DE" w:rsidRDefault="001502DE" w:rsidP="001502DE">
      <w:pPr>
        <w:numPr>
          <w:ilvl w:val="0"/>
          <w:numId w:val="6"/>
        </w:numPr>
        <w:spacing w:after="120"/>
        <w:jc w:val="both"/>
        <w:rPr>
          <w:rFonts w:ascii="Tahoma" w:hAnsi="Tahoma" w:cs="Tahoma"/>
          <w:sz w:val="20"/>
        </w:rPr>
      </w:pPr>
      <w:r w:rsidRPr="001850DE">
        <w:rPr>
          <w:rFonts w:ascii="Tahoma" w:hAnsi="Tahoma" w:cs="Tahoma"/>
          <w:sz w:val="20"/>
        </w:rPr>
        <w:t xml:space="preserve">Jeżeli Wykonawca wykazując spełnianie warunku, o którym mowa w art. 22 ust. 1 ustawy Pzp polega na zasobach innych podmiotów, na zasadach określonych w art. 26 ust. 2b ustawy Pzp, Zamawiający </w:t>
      </w:r>
      <w:r w:rsidRPr="001850DE">
        <w:rPr>
          <w:rFonts w:ascii="Tahoma" w:hAnsi="Tahoma" w:cs="Tahoma"/>
          <w:b/>
          <w:sz w:val="20"/>
        </w:rPr>
        <w:t>w celu oceny czy Wykonawca będzie dysponował</w:t>
      </w:r>
      <w:r w:rsidRPr="001850DE">
        <w:rPr>
          <w:rFonts w:ascii="Tahoma" w:hAnsi="Tahoma" w:cs="Tahoma"/>
          <w:sz w:val="20"/>
        </w:rPr>
        <w:t xml:space="preserve"> zasobami innych podmiotów w stopniu niezbędnym dla należytego wykonania zamówienia oraz oceny, czy stosunek łączący Wykonawcę z tymi podmiotami  gwarantuje rzeczywisty dostęp do ich zasobów, żąda dokumentów dotyczących:</w:t>
      </w:r>
    </w:p>
    <w:p w:rsidR="001502DE" w:rsidRPr="001850DE" w:rsidRDefault="001502DE" w:rsidP="004A3EA2">
      <w:pPr>
        <w:numPr>
          <w:ilvl w:val="1"/>
          <w:numId w:val="48"/>
        </w:numPr>
        <w:tabs>
          <w:tab w:val="left" w:pos="900"/>
        </w:tabs>
        <w:jc w:val="both"/>
        <w:rPr>
          <w:rFonts w:ascii="Tahoma" w:hAnsi="Tahoma" w:cs="Tahoma"/>
          <w:sz w:val="20"/>
        </w:rPr>
      </w:pPr>
      <w:r w:rsidRPr="001850DE">
        <w:rPr>
          <w:rFonts w:ascii="Tahoma" w:hAnsi="Tahoma" w:cs="Tahoma"/>
          <w:sz w:val="20"/>
        </w:rPr>
        <w:t>zakresu dostępnych Wykonawcy zasobów innego podmiotu,</w:t>
      </w:r>
    </w:p>
    <w:p w:rsidR="001502DE" w:rsidRPr="001850DE" w:rsidRDefault="001502DE" w:rsidP="004A3EA2">
      <w:pPr>
        <w:numPr>
          <w:ilvl w:val="1"/>
          <w:numId w:val="48"/>
        </w:numPr>
        <w:tabs>
          <w:tab w:val="clear" w:pos="1080"/>
          <w:tab w:val="num" w:pos="900"/>
        </w:tabs>
        <w:ind w:left="900" w:hanging="540"/>
        <w:jc w:val="both"/>
        <w:rPr>
          <w:rFonts w:ascii="Tahoma" w:hAnsi="Tahoma" w:cs="Tahoma"/>
          <w:sz w:val="20"/>
        </w:rPr>
      </w:pPr>
      <w:r w:rsidRPr="001850DE">
        <w:rPr>
          <w:rFonts w:ascii="Tahoma" w:hAnsi="Tahoma" w:cs="Tahoma"/>
          <w:sz w:val="20"/>
        </w:rPr>
        <w:t>sposobu wykorzystania zasobów innego podmiotu przez Wykonawcę, przy wykonywaniu zamówienia,</w:t>
      </w:r>
    </w:p>
    <w:p w:rsidR="001502DE" w:rsidRPr="001850DE" w:rsidRDefault="001502DE" w:rsidP="004A3EA2">
      <w:pPr>
        <w:numPr>
          <w:ilvl w:val="1"/>
          <w:numId w:val="48"/>
        </w:numPr>
        <w:tabs>
          <w:tab w:val="left" w:pos="900"/>
        </w:tabs>
        <w:jc w:val="both"/>
        <w:rPr>
          <w:rFonts w:ascii="Tahoma" w:hAnsi="Tahoma" w:cs="Tahoma"/>
          <w:sz w:val="20"/>
        </w:rPr>
      </w:pPr>
      <w:r w:rsidRPr="001850DE">
        <w:rPr>
          <w:rFonts w:ascii="Tahoma" w:hAnsi="Tahoma" w:cs="Tahoma"/>
          <w:sz w:val="20"/>
        </w:rPr>
        <w:t>charakteru stosunku, jaki będzie łączył Wykonawcę z innym podmiotem,</w:t>
      </w:r>
    </w:p>
    <w:p w:rsidR="001502DE" w:rsidRPr="001850DE" w:rsidRDefault="001502DE" w:rsidP="004A3EA2">
      <w:pPr>
        <w:numPr>
          <w:ilvl w:val="1"/>
          <w:numId w:val="48"/>
        </w:numPr>
        <w:tabs>
          <w:tab w:val="left" w:pos="900"/>
        </w:tabs>
        <w:jc w:val="both"/>
        <w:rPr>
          <w:rFonts w:ascii="Tahoma" w:hAnsi="Tahoma" w:cs="Tahoma"/>
          <w:sz w:val="20"/>
        </w:rPr>
      </w:pPr>
      <w:r w:rsidRPr="001850DE">
        <w:rPr>
          <w:rFonts w:ascii="Tahoma" w:hAnsi="Tahoma" w:cs="Tahoma"/>
          <w:sz w:val="20"/>
        </w:rPr>
        <w:t>zakresu i okresu udziału innego podmiotu przy wykonywaniu zamówienia.</w:t>
      </w:r>
    </w:p>
    <w:p w:rsidR="001502DE" w:rsidRPr="000E44D8" w:rsidRDefault="001502DE" w:rsidP="001502DE">
      <w:pPr>
        <w:spacing w:after="120"/>
        <w:ind w:left="360"/>
        <w:jc w:val="both"/>
        <w:rPr>
          <w:rFonts w:cs="Arial"/>
          <w:sz w:val="20"/>
        </w:rPr>
      </w:pPr>
    </w:p>
    <w:p w:rsidR="002778FB" w:rsidRPr="000E44D8" w:rsidRDefault="001B419D" w:rsidP="00A51B44">
      <w:pPr>
        <w:numPr>
          <w:ilvl w:val="0"/>
          <w:numId w:val="6"/>
        </w:numPr>
        <w:jc w:val="both"/>
        <w:rPr>
          <w:rFonts w:cs="Arial"/>
          <w:sz w:val="20"/>
        </w:rPr>
      </w:pPr>
      <w:r w:rsidRPr="000E44D8">
        <w:rPr>
          <w:rFonts w:cs="Arial"/>
          <w:sz w:val="20"/>
        </w:rPr>
        <w:t>Jeżeli Wykonawca</w:t>
      </w:r>
      <w:r w:rsidR="002778FB" w:rsidRPr="000E44D8">
        <w:rPr>
          <w:rFonts w:cs="Arial"/>
          <w:sz w:val="20"/>
        </w:rPr>
        <w:t>, wykazując spełnienie warunków, o których mowa w art.22 ust.1 ustawy</w:t>
      </w:r>
      <w:r w:rsidR="00176E47">
        <w:rPr>
          <w:rFonts w:cs="Arial"/>
          <w:sz w:val="20"/>
        </w:rPr>
        <w:t xml:space="preserve"> Pzp</w:t>
      </w:r>
      <w:r w:rsidR="002778FB" w:rsidRPr="000E44D8">
        <w:rPr>
          <w:rFonts w:cs="Arial"/>
          <w:sz w:val="20"/>
        </w:rPr>
        <w:t>, polega na zasobach innych podmiotów</w:t>
      </w:r>
      <w:r w:rsidRPr="000E44D8">
        <w:rPr>
          <w:rFonts w:cs="Arial"/>
          <w:sz w:val="20"/>
        </w:rPr>
        <w:t xml:space="preserve"> na zasadach określonych w art.</w:t>
      </w:r>
      <w:r w:rsidR="002778FB" w:rsidRPr="000E44D8">
        <w:rPr>
          <w:rFonts w:cs="Arial"/>
          <w:sz w:val="20"/>
        </w:rPr>
        <w:t>26 ust.2b ustawy</w:t>
      </w:r>
      <w:r w:rsidR="00176E47">
        <w:rPr>
          <w:rFonts w:cs="Arial"/>
          <w:sz w:val="20"/>
        </w:rPr>
        <w:t xml:space="preserve"> Pzp</w:t>
      </w:r>
      <w:r w:rsidR="002778FB" w:rsidRPr="000E44D8">
        <w:rPr>
          <w:rFonts w:cs="Arial"/>
          <w:sz w:val="20"/>
        </w:rPr>
        <w:t xml:space="preserve">, </w:t>
      </w:r>
      <w:r w:rsidRPr="000E44D8">
        <w:rPr>
          <w:rFonts w:cs="Arial"/>
          <w:sz w:val="20"/>
        </w:rPr>
        <w:br/>
      </w:r>
      <w:r w:rsidR="002778FB" w:rsidRPr="000E44D8">
        <w:rPr>
          <w:rFonts w:cs="Arial"/>
          <w:sz w:val="20"/>
        </w:rPr>
        <w:t>a podmioty te będą brały udział w realizacji części zamówienia, dokumenty o</w:t>
      </w:r>
      <w:r w:rsidRPr="000E44D8">
        <w:rPr>
          <w:rFonts w:cs="Arial"/>
          <w:sz w:val="20"/>
        </w:rPr>
        <w:t>kreślone w pkt.</w:t>
      </w:r>
      <w:r w:rsidR="002778FB" w:rsidRPr="000E44D8">
        <w:rPr>
          <w:rFonts w:cs="Arial"/>
          <w:sz w:val="20"/>
        </w:rPr>
        <w:t>2.1</w:t>
      </w:r>
      <w:r w:rsidR="00E2796F" w:rsidRPr="000E44D8">
        <w:rPr>
          <w:rFonts w:cs="Arial"/>
          <w:sz w:val="20"/>
        </w:rPr>
        <w:t>.1</w:t>
      </w:r>
      <w:r w:rsidRPr="000E44D8">
        <w:rPr>
          <w:rFonts w:cs="Arial"/>
          <w:sz w:val="20"/>
        </w:rPr>
        <w:t>.</w:t>
      </w:r>
      <w:r w:rsidR="00E2796F" w:rsidRPr="000E44D8">
        <w:rPr>
          <w:rFonts w:cs="Arial"/>
          <w:sz w:val="20"/>
        </w:rPr>
        <w:t xml:space="preserve">  i 2.2.1</w:t>
      </w:r>
      <w:r w:rsidR="002778FB" w:rsidRPr="000E44D8">
        <w:rPr>
          <w:rFonts w:cs="Arial"/>
          <w:sz w:val="20"/>
        </w:rPr>
        <w:t>. oraz oświadczenie o braku podstaw do wykluczenia na podstawie art.24 ust.1 Wykonawca składa również w odniesieniu do tych podmiotów.</w:t>
      </w:r>
    </w:p>
    <w:p w:rsidR="002778FB" w:rsidRPr="000E44D8" w:rsidRDefault="002778FB" w:rsidP="00A51B44">
      <w:pPr>
        <w:numPr>
          <w:ilvl w:val="0"/>
          <w:numId w:val="6"/>
        </w:numPr>
        <w:spacing w:before="120" w:after="120"/>
        <w:jc w:val="both"/>
        <w:rPr>
          <w:rFonts w:cs="Arial"/>
          <w:sz w:val="20"/>
        </w:rPr>
      </w:pPr>
      <w:r w:rsidRPr="000E44D8">
        <w:rPr>
          <w:rFonts w:cs="Arial"/>
          <w:sz w:val="20"/>
        </w:rPr>
        <w:t>Jeżeli w kraju miejsca zamieszkania osoby lub w kraju, w którym Wykonawca ma siedzibę lub miejsce zamieszkania nie wydaje się dokumentów, o których mowa w pkt</w:t>
      </w:r>
      <w:r w:rsidR="001B419D" w:rsidRPr="000E44D8">
        <w:rPr>
          <w:rFonts w:cs="Arial"/>
          <w:sz w:val="20"/>
        </w:rPr>
        <w:t>.</w:t>
      </w:r>
      <w:r w:rsidRPr="000E44D8">
        <w:rPr>
          <w:rFonts w:cs="Arial"/>
          <w:sz w:val="20"/>
        </w:rPr>
        <w:t>2.2.</w:t>
      </w:r>
      <w:r w:rsidR="00E2796F" w:rsidRPr="000E44D8">
        <w:rPr>
          <w:rFonts w:cs="Arial"/>
          <w:sz w:val="20"/>
        </w:rPr>
        <w:t>1</w:t>
      </w:r>
      <w:r w:rsidRPr="000E44D8">
        <w:rPr>
          <w:rFonts w:cs="Arial"/>
          <w:sz w:val="20"/>
        </w:rPr>
        <w:t xml:space="preserve">. zastępuje się je dokumentem zawierającym oświadczenie, w którym określa się także osoby uprawnione do reprezentacji </w:t>
      </w:r>
      <w:r w:rsidR="00176E47">
        <w:rPr>
          <w:rFonts w:cs="Arial"/>
          <w:sz w:val="20"/>
        </w:rPr>
        <w:t>W</w:t>
      </w:r>
      <w:r w:rsidRPr="000E44D8">
        <w:rPr>
          <w:rFonts w:cs="Arial"/>
          <w:sz w:val="20"/>
        </w:rPr>
        <w:t>ykonawcy złożone przed właściwym organem sądowym, administracyjnym albo organem samorządu zawodowego lub gospodarczego odpowiednio kraju miejsca zamieszkania osoby lub kraju, w którym Wykonawca ma siedzibę lub miejsce zamieszkania lub przed notariuszem.</w:t>
      </w:r>
    </w:p>
    <w:p w:rsidR="002778FB" w:rsidRPr="00D67AEF" w:rsidRDefault="002778FB" w:rsidP="004A3EA2">
      <w:pPr>
        <w:numPr>
          <w:ilvl w:val="1"/>
          <w:numId w:val="47"/>
        </w:numPr>
        <w:spacing w:before="120" w:after="120"/>
        <w:jc w:val="both"/>
        <w:rPr>
          <w:rFonts w:ascii="Tahoma" w:hAnsi="Tahoma" w:cs="Tahoma"/>
          <w:sz w:val="20"/>
        </w:rPr>
      </w:pPr>
      <w:r w:rsidRPr="000E44D8">
        <w:rPr>
          <w:rFonts w:cs="Arial"/>
          <w:color w:val="000000"/>
          <w:sz w:val="20"/>
        </w:rPr>
        <w:t xml:space="preserve">O zamówienie mogą ubiegać się podmioty występujące wspólnie. W przypadkuoferty złożonej przez podmioty występujące wspólnie każdy z partnerów samodzielnie złoży dokumenty, </w:t>
      </w:r>
      <w:r w:rsidR="001B419D" w:rsidRPr="000E44D8">
        <w:rPr>
          <w:rFonts w:cs="Arial"/>
          <w:color w:val="000000"/>
          <w:sz w:val="20"/>
        </w:rPr>
        <w:br/>
      </w:r>
      <w:r w:rsidRPr="000E44D8">
        <w:rPr>
          <w:rFonts w:cs="Arial"/>
          <w:color w:val="000000"/>
          <w:sz w:val="20"/>
        </w:rPr>
        <w:t>o których mowa w pkt.2.1.</w:t>
      </w:r>
      <w:r w:rsidR="003B575B" w:rsidRPr="000E44D8">
        <w:rPr>
          <w:rFonts w:cs="Arial"/>
          <w:color w:val="000000"/>
          <w:sz w:val="20"/>
        </w:rPr>
        <w:t>1</w:t>
      </w:r>
      <w:r w:rsidRPr="000E44D8">
        <w:rPr>
          <w:rFonts w:cs="Arial"/>
          <w:color w:val="000000"/>
          <w:sz w:val="20"/>
        </w:rPr>
        <w:t xml:space="preserve"> do 2.1.</w:t>
      </w:r>
      <w:r w:rsidR="007608DE">
        <w:rPr>
          <w:rFonts w:cs="Arial"/>
          <w:color w:val="000000"/>
          <w:sz w:val="20"/>
        </w:rPr>
        <w:t>2</w:t>
      </w:r>
      <w:r w:rsidRPr="000E44D8">
        <w:rPr>
          <w:rFonts w:cs="Arial"/>
          <w:color w:val="000000"/>
          <w:sz w:val="20"/>
        </w:rPr>
        <w:t xml:space="preserve">. SIWZ, oraz oświadczenie, że nie podlega wykluczeniu </w:t>
      </w:r>
      <w:r w:rsidR="001B419D" w:rsidRPr="000E44D8">
        <w:rPr>
          <w:rFonts w:cs="Arial"/>
          <w:color w:val="000000"/>
          <w:sz w:val="20"/>
        </w:rPr>
        <w:br/>
      </w:r>
      <w:r w:rsidRPr="000E44D8">
        <w:rPr>
          <w:rFonts w:cs="Arial"/>
          <w:color w:val="000000"/>
          <w:sz w:val="20"/>
        </w:rPr>
        <w:t>z postępowania o udzielenie zamówienia publicznego na podstawie art.</w:t>
      </w:r>
      <w:r w:rsidR="001B419D" w:rsidRPr="000E44D8">
        <w:rPr>
          <w:rFonts w:cs="Arial"/>
          <w:color w:val="000000"/>
          <w:sz w:val="20"/>
        </w:rPr>
        <w:t>24 ust.</w:t>
      </w:r>
      <w:r w:rsidR="00176E47">
        <w:rPr>
          <w:rFonts w:cs="Arial"/>
          <w:color w:val="000000"/>
          <w:sz w:val="20"/>
        </w:rPr>
        <w:t xml:space="preserve">1ustawy Pzp, </w:t>
      </w:r>
      <w:r w:rsidR="00176E47">
        <w:rPr>
          <w:rFonts w:cs="Arial"/>
          <w:color w:val="000000"/>
          <w:sz w:val="20"/>
        </w:rPr>
        <w:br/>
        <w:t xml:space="preserve">a </w:t>
      </w:r>
      <w:r w:rsidRPr="000E44D8">
        <w:rPr>
          <w:rFonts w:cs="Arial"/>
          <w:color w:val="000000"/>
          <w:sz w:val="20"/>
        </w:rPr>
        <w:t>także w przypadku Wykonawców występujących wspólnie, a mających siedzibę lub miejsce zamieszkania za granicą odpowiednio: pkt. od 2.2.</w:t>
      </w:r>
      <w:r w:rsidR="003B575B" w:rsidRPr="000E44D8">
        <w:rPr>
          <w:rFonts w:cs="Arial"/>
          <w:color w:val="000000"/>
          <w:sz w:val="20"/>
        </w:rPr>
        <w:t>1</w:t>
      </w:r>
      <w:r w:rsidRPr="000E44D8">
        <w:rPr>
          <w:rFonts w:cs="Arial"/>
          <w:color w:val="000000"/>
          <w:sz w:val="20"/>
        </w:rPr>
        <w:t xml:space="preserve"> do 2.2.</w:t>
      </w:r>
      <w:r w:rsidR="007608DE">
        <w:rPr>
          <w:rFonts w:cs="Arial"/>
          <w:color w:val="000000"/>
          <w:sz w:val="20"/>
        </w:rPr>
        <w:t>2</w:t>
      </w:r>
      <w:r w:rsidRPr="000E44D8">
        <w:rPr>
          <w:rFonts w:cs="Arial"/>
          <w:color w:val="000000"/>
          <w:sz w:val="20"/>
        </w:rPr>
        <w:t xml:space="preserve"> SIWZ. oraz oświadczenie, że nie podlega wykluczeniu z postępowania o udzielenie zamówieni</w:t>
      </w:r>
      <w:r w:rsidR="001B419D" w:rsidRPr="000E44D8">
        <w:rPr>
          <w:rFonts w:cs="Arial"/>
          <w:color w:val="000000"/>
          <w:sz w:val="20"/>
        </w:rPr>
        <w:t>a publicznego na podstawie art.</w:t>
      </w:r>
      <w:r w:rsidRPr="000E44D8">
        <w:rPr>
          <w:rFonts w:cs="Arial"/>
          <w:color w:val="000000"/>
          <w:sz w:val="20"/>
        </w:rPr>
        <w:t>24 ust</w:t>
      </w:r>
      <w:r w:rsidR="001B419D" w:rsidRPr="000E44D8">
        <w:rPr>
          <w:rFonts w:cs="Arial"/>
          <w:color w:val="000000"/>
          <w:sz w:val="20"/>
        </w:rPr>
        <w:t>.</w:t>
      </w:r>
      <w:r w:rsidRPr="000E44D8">
        <w:rPr>
          <w:rFonts w:cs="Arial"/>
          <w:color w:val="000000"/>
          <w:sz w:val="20"/>
        </w:rPr>
        <w:t>1.</w:t>
      </w:r>
      <w:r w:rsidR="00DB3C8A">
        <w:rPr>
          <w:rFonts w:ascii="Tahoma" w:hAnsi="Tahoma" w:cs="Tahoma"/>
          <w:sz w:val="20"/>
        </w:rPr>
        <w:t xml:space="preserve">Dokumenty o których mowa w pkt. 2.1.3-2.1.5 SIWZ, a w przypadku wykonawców mających </w:t>
      </w:r>
      <w:r w:rsidR="00DB3C8A" w:rsidRPr="00E91D88">
        <w:rPr>
          <w:rFonts w:ascii="Tahoma" w:hAnsi="Tahoma" w:cs="Tahoma"/>
          <w:sz w:val="20"/>
        </w:rPr>
        <w:t>siedzibę lub miejsce zamieszkania za gr</w:t>
      </w:r>
      <w:r w:rsidR="00DB3C8A">
        <w:rPr>
          <w:rFonts w:ascii="Tahoma" w:hAnsi="Tahoma" w:cs="Tahoma"/>
          <w:sz w:val="20"/>
        </w:rPr>
        <w:t>anicą odpowiednio: pkt. od 2.2.3 do 2.2.5.</w:t>
      </w:r>
      <w:r w:rsidR="00DB3C8A" w:rsidRPr="00E91D88">
        <w:rPr>
          <w:rFonts w:ascii="Tahoma" w:hAnsi="Tahoma" w:cs="Tahoma"/>
          <w:sz w:val="20"/>
        </w:rPr>
        <w:t xml:space="preserve"> SIWZ</w:t>
      </w:r>
      <w:r w:rsidR="00DB3C8A">
        <w:rPr>
          <w:rFonts w:ascii="Tahoma" w:hAnsi="Tahoma" w:cs="Tahoma"/>
          <w:sz w:val="20"/>
        </w:rPr>
        <w:t>, składa ten lub ci z Wykonawców, którzy wykazywać będą spełnianie warunków, których dokumenty dotyczą.</w:t>
      </w:r>
    </w:p>
    <w:p w:rsidR="002778FB" w:rsidRPr="000E44D8" w:rsidRDefault="002778FB" w:rsidP="00A51B44">
      <w:pPr>
        <w:numPr>
          <w:ilvl w:val="0"/>
          <w:numId w:val="6"/>
        </w:numPr>
        <w:spacing w:before="120" w:after="120"/>
        <w:jc w:val="both"/>
        <w:rPr>
          <w:rFonts w:cs="Arial"/>
          <w:sz w:val="20"/>
        </w:rPr>
      </w:pPr>
      <w:r w:rsidRPr="000E44D8">
        <w:rPr>
          <w:rFonts w:cs="Arial"/>
          <w:sz w:val="20"/>
        </w:rPr>
        <w:t xml:space="preserve">Wykonawcy wspólnie ubiegający się o zamówienie zobowiązani są do ustanowienia pełnomocnika do reprezentowania ich w postępowaniu o udzielenie zamówienia albo reprezentowania ich w postępowaniu i zawarcia umowy w sprawie zamówienia publicznego. Pełnomocnictwo należy załączyć do oferty. </w:t>
      </w:r>
    </w:p>
    <w:p w:rsidR="002778FB" w:rsidRPr="000E44D8" w:rsidRDefault="002778FB" w:rsidP="00A51B44">
      <w:pPr>
        <w:numPr>
          <w:ilvl w:val="0"/>
          <w:numId w:val="6"/>
        </w:numPr>
        <w:spacing w:before="120" w:after="120"/>
        <w:jc w:val="both"/>
        <w:rPr>
          <w:rFonts w:cs="Arial"/>
          <w:sz w:val="20"/>
        </w:rPr>
      </w:pPr>
      <w:r w:rsidRPr="000E44D8">
        <w:rPr>
          <w:rFonts w:cs="Arial"/>
          <w:sz w:val="20"/>
        </w:rPr>
        <w:t>Oświadczenie dotyczące spełnienia warunków określonych w art.</w:t>
      </w:r>
      <w:r w:rsidR="001B419D" w:rsidRPr="000E44D8">
        <w:rPr>
          <w:rFonts w:cs="Arial"/>
          <w:sz w:val="20"/>
        </w:rPr>
        <w:t>22 ust.</w:t>
      </w:r>
      <w:r w:rsidRPr="000E44D8">
        <w:rPr>
          <w:rFonts w:cs="Arial"/>
          <w:sz w:val="20"/>
        </w:rPr>
        <w:t>1 ustawy, składa Pełnomocnik w imieniu wszystkich Wykonawców.</w:t>
      </w:r>
    </w:p>
    <w:p w:rsidR="002778FB" w:rsidRPr="000E44D8" w:rsidRDefault="002778FB" w:rsidP="00A51B44">
      <w:pPr>
        <w:numPr>
          <w:ilvl w:val="0"/>
          <w:numId w:val="6"/>
        </w:numPr>
        <w:spacing w:before="120" w:after="120"/>
        <w:jc w:val="both"/>
        <w:rPr>
          <w:rFonts w:cs="Arial"/>
          <w:sz w:val="20"/>
        </w:rPr>
      </w:pPr>
      <w:r w:rsidRPr="000E44D8">
        <w:rPr>
          <w:rFonts w:cs="Arial"/>
          <w:sz w:val="20"/>
        </w:rPr>
        <w:lastRenderedPageBreak/>
        <w:t xml:space="preserve">W przypadku wątpliwości co do treści dokumentu złożonego prze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 </w:t>
      </w:r>
    </w:p>
    <w:p w:rsidR="002778FB" w:rsidRPr="000E44D8" w:rsidRDefault="002778FB" w:rsidP="00A51B44">
      <w:pPr>
        <w:numPr>
          <w:ilvl w:val="0"/>
          <w:numId w:val="6"/>
        </w:numPr>
        <w:spacing w:before="120" w:after="120"/>
        <w:jc w:val="both"/>
        <w:rPr>
          <w:rFonts w:cs="Arial"/>
          <w:b/>
          <w:color w:val="000000"/>
          <w:sz w:val="20"/>
        </w:rPr>
      </w:pPr>
      <w:r w:rsidRPr="000E44D8">
        <w:rPr>
          <w:rFonts w:cs="Arial"/>
          <w:color w:val="000000"/>
          <w:sz w:val="20"/>
        </w:rPr>
        <w:t>Zgodnie z art.26 ust.3 ustawy</w:t>
      </w:r>
      <w:r w:rsidR="006D3565">
        <w:rPr>
          <w:rFonts w:cs="Arial"/>
          <w:color w:val="000000"/>
          <w:sz w:val="20"/>
        </w:rPr>
        <w:t xml:space="preserve"> Pzp</w:t>
      </w:r>
      <w:r w:rsidRPr="000E44D8">
        <w:rPr>
          <w:rFonts w:cs="Arial"/>
          <w:color w:val="000000"/>
          <w:sz w:val="20"/>
        </w:rPr>
        <w:t xml:space="preserve"> Zamawiający wezwie Wykonawców, którzy w określonym terminie nie złożyli wymaganych przez Zamawiającego oświadczeń lub dokumentów</w:t>
      </w:r>
      <w:r w:rsidR="006D3565">
        <w:rPr>
          <w:rFonts w:cs="Arial"/>
          <w:color w:val="000000"/>
          <w:sz w:val="20"/>
        </w:rPr>
        <w:t xml:space="preserve"> o których mowa</w:t>
      </w:r>
      <w:r w:rsidR="00AE07A5">
        <w:rPr>
          <w:rFonts w:cs="Arial"/>
          <w:color w:val="000000"/>
          <w:sz w:val="20"/>
        </w:rPr>
        <w:t xml:space="preserve">w art.25 ust.1 </w:t>
      </w:r>
      <w:r w:rsidRPr="000E44D8">
        <w:rPr>
          <w:rFonts w:cs="Arial"/>
          <w:color w:val="000000"/>
          <w:sz w:val="20"/>
        </w:rPr>
        <w:t xml:space="preserve">lub którzy nie złożyli pełnomocnictw, albo którzy złożyli wymagane przez Zamawiającego oświadczenia i dokumenty </w:t>
      </w:r>
      <w:r w:rsidR="006D3565" w:rsidRPr="00295FA4">
        <w:rPr>
          <w:rFonts w:ascii="Tahoma" w:hAnsi="Tahoma" w:cs="Tahoma"/>
          <w:sz w:val="20"/>
        </w:rPr>
        <w:t>o których mowa w art. 25 ust. 1</w:t>
      </w:r>
      <w:r w:rsidR="006D3565">
        <w:rPr>
          <w:rFonts w:ascii="Tahoma" w:hAnsi="Tahoma" w:cs="Tahoma"/>
          <w:sz w:val="20"/>
        </w:rPr>
        <w:t xml:space="preserve">, </w:t>
      </w:r>
      <w:r w:rsidRPr="000E44D8">
        <w:rPr>
          <w:rFonts w:cs="Arial"/>
          <w:color w:val="000000"/>
          <w:sz w:val="20"/>
        </w:rPr>
        <w:t xml:space="preserve">zawierające błędy lub którzy złożyli wadliwe pełnomocnictwa, do ich złożenia w wyznaczonym terminie, chyba że mimo ich złożenia oferta Wykonawcy podlegałaby odrzuceniu albo konieczne byłoby unieważnienie postępowania. Złożone na wezwanie Zamawiającego oświadczenia i dokumenty powinny potwierdzać spełnianie przez Wykonawcę warunków udziału w postępowaniu oraz spełnianie przez oferowane </w:t>
      </w:r>
      <w:r w:rsidR="00AE07A5">
        <w:rPr>
          <w:rFonts w:cs="Arial"/>
          <w:color w:val="000000"/>
          <w:sz w:val="20"/>
        </w:rPr>
        <w:t>usługi</w:t>
      </w:r>
      <w:r w:rsidRPr="000E44D8">
        <w:rPr>
          <w:rFonts w:cs="Arial"/>
          <w:color w:val="000000"/>
          <w:sz w:val="20"/>
        </w:rPr>
        <w:t xml:space="preserve"> wymagań określonych przez Zamawiającego, nie później niż w dniu, w którym upłynął termin składania ofert.</w:t>
      </w:r>
    </w:p>
    <w:p w:rsidR="002778FB" w:rsidRPr="000E44D8" w:rsidRDefault="002778FB" w:rsidP="00A51B44">
      <w:pPr>
        <w:numPr>
          <w:ilvl w:val="0"/>
          <w:numId w:val="6"/>
        </w:numPr>
        <w:spacing w:before="120" w:after="120"/>
        <w:jc w:val="both"/>
        <w:rPr>
          <w:rFonts w:cs="Arial"/>
          <w:b/>
          <w:color w:val="000000"/>
          <w:sz w:val="20"/>
        </w:rPr>
      </w:pPr>
      <w:r w:rsidRPr="000E44D8">
        <w:rPr>
          <w:rFonts w:cs="Arial"/>
          <w:color w:val="000000"/>
          <w:sz w:val="20"/>
        </w:rPr>
        <w:t xml:space="preserve">Zamawiający </w:t>
      </w:r>
      <w:r w:rsidRPr="000E44D8">
        <w:rPr>
          <w:rFonts w:cs="Arial"/>
          <w:b/>
          <w:smallCaps/>
          <w:color w:val="000000"/>
          <w:sz w:val="20"/>
        </w:rPr>
        <w:t xml:space="preserve">wykluczy </w:t>
      </w:r>
      <w:r w:rsidRPr="000E44D8">
        <w:rPr>
          <w:rFonts w:cs="Arial"/>
          <w:color w:val="000000"/>
          <w:sz w:val="20"/>
        </w:rPr>
        <w:t>z postępowania Wykonawcę, który:</w:t>
      </w:r>
    </w:p>
    <w:p w:rsidR="00594A5A" w:rsidRPr="000E44D8" w:rsidRDefault="002778FB" w:rsidP="001B419D">
      <w:pPr>
        <w:spacing w:before="120" w:after="120"/>
        <w:ind w:left="900" w:hanging="540"/>
        <w:jc w:val="both"/>
        <w:rPr>
          <w:rFonts w:cs="Arial"/>
          <w:b/>
          <w:sz w:val="20"/>
        </w:rPr>
      </w:pPr>
      <w:r w:rsidRPr="000E44D8">
        <w:rPr>
          <w:rFonts w:cs="Arial"/>
          <w:color w:val="000000"/>
          <w:sz w:val="20"/>
        </w:rPr>
        <w:t>1</w:t>
      </w:r>
      <w:r w:rsidR="00DC3DB7" w:rsidRPr="000E44D8">
        <w:rPr>
          <w:rFonts w:cs="Arial"/>
          <w:color w:val="000000"/>
          <w:sz w:val="20"/>
        </w:rPr>
        <w:t>1</w:t>
      </w:r>
      <w:r w:rsidRPr="000E44D8">
        <w:rPr>
          <w:rFonts w:cs="Arial"/>
          <w:color w:val="000000"/>
          <w:sz w:val="20"/>
        </w:rPr>
        <w:t>.1.</w:t>
      </w:r>
      <w:r w:rsidR="001B419D" w:rsidRPr="000E44D8">
        <w:rPr>
          <w:rFonts w:cs="Arial"/>
          <w:color w:val="000000"/>
          <w:sz w:val="20"/>
        </w:rPr>
        <w:tab/>
      </w:r>
      <w:r w:rsidRPr="000E44D8">
        <w:rPr>
          <w:rFonts w:cs="Arial"/>
          <w:color w:val="000000"/>
          <w:sz w:val="20"/>
        </w:rPr>
        <w:t xml:space="preserve">Nie spełni warunków określonych w </w:t>
      </w:r>
      <w:r w:rsidR="001B419D" w:rsidRPr="000E44D8">
        <w:rPr>
          <w:rFonts w:cs="Arial"/>
          <w:sz w:val="20"/>
        </w:rPr>
        <w:t>art.</w:t>
      </w:r>
      <w:r w:rsidR="005B3C5D" w:rsidRPr="000E44D8">
        <w:rPr>
          <w:rFonts w:cs="Arial"/>
          <w:sz w:val="20"/>
        </w:rPr>
        <w:t>24 ust.1 pkt. 2</w:t>
      </w:r>
      <w:r w:rsidRPr="000E44D8">
        <w:rPr>
          <w:rFonts w:cs="Arial"/>
          <w:sz w:val="20"/>
        </w:rPr>
        <w:t>-11</w:t>
      </w:r>
      <w:r w:rsidR="005B3C5D" w:rsidRPr="000E44D8">
        <w:rPr>
          <w:rFonts w:cs="Arial"/>
          <w:sz w:val="20"/>
        </w:rPr>
        <w:t>,</w:t>
      </w:r>
      <w:r w:rsidRPr="000E44D8">
        <w:rPr>
          <w:rFonts w:cs="Arial"/>
          <w:sz w:val="20"/>
        </w:rPr>
        <w:t xml:space="preserve"> art.24 ust.2 pkt.1-5</w:t>
      </w:r>
      <w:r w:rsidR="001B419D" w:rsidRPr="000E44D8">
        <w:rPr>
          <w:rFonts w:cs="Arial"/>
          <w:sz w:val="20"/>
        </w:rPr>
        <w:t>.</w:t>
      </w:r>
    </w:p>
    <w:p w:rsidR="002778FB" w:rsidRPr="000E44D8" w:rsidRDefault="002778FB" w:rsidP="001B419D">
      <w:pPr>
        <w:spacing w:before="120" w:after="120"/>
        <w:ind w:left="900" w:hanging="540"/>
        <w:jc w:val="both"/>
        <w:rPr>
          <w:rFonts w:cs="Arial"/>
          <w:sz w:val="20"/>
        </w:rPr>
      </w:pPr>
      <w:r w:rsidRPr="000E44D8">
        <w:rPr>
          <w:rFonts w:cs="Arial"/>
          <w:sz w:val="20"/>
        </w:rPr>
        <w:t>1</w:t>
      </w:r>
      <w:r w:rsidR="00DC3DB7" w:rsidRPr="000E44D8">
        <w:rPr>
          <w:rFonts w:cs="Arial"/>
          <w:sz w:val="20"/>
        </w:rPr>
        <w:t>1</w:t>
      </w:r>
      <w:r w:rsidR="001B419D" w:rsidRPr="000E44D8">
        <w:rPr>
          <w:rFonts w:cs="Arial"/>
          <w:sz w:val="20"/>
        </w:rPr>
        <w:t>.2.</w:t>
      </w:r>
      <w:r w:rsidR="001B419D" w:rsidRPr="000E44D8">
        <w:rPr>
          <w:rFonts w:cs="Arial"/>
          <w:sz w:val="20"/>
        </w:rPr>
        <w:tab/>
      </w:r>
      <w:r w:rsidRPr="000E44D8">
        <w:rPr>
          <w:rFonts w:cs="Arial"/>
          <w:sz w:val="20"/>
        </w:rPr>
        <w:t>Nie złoży wymaganych oświadczeń lub dokumentów lub nie spełni innych wymagań określonych w ustawie i niniejszej SIWZ, a w szczególności nie wniesie wadium nie złoży wyjaśnień o których mowa w art.24b ust</w:t>
      </w:r>
      <w:r w:rsidR="00F7431D" w:rsidRPr="000E44D8">
        <w:rPr>
          <w:rFonts w:cs="Arial"/>
          <w:sz w:val="20"/>
        </w:rPr>
        <w:t>.</w:t>
      </w:r>
      <w:r w:rsidRPr="000E44D8">
        <w:rPr>
          <w:rFonts w:cs="Arial"/>
          <w:sz w:val="20"/>
        </w:rPr>
        <w:t>1 oraz Wykonawcę, który nie złoży li</w:t>
      </w:r>
      <w:r w:rsidR="00F7431D" w:rsidRPr="000E44D8">
        <w:rPr>
          <w:rFonts w:cs="Arial"/>
          <w:sz w:val="20"/>
        </w:rPr>
        <w:t>sty, o której mowa w art.</w:t>
      </w:r>
      <w:r w:rsidRPr="000E44D8">
        <w:rPr>
          <w:rFonts w:cs="Arial"/>
          <w:sz w:val="20"/>
        </w:rPr>
        <w:t>26 ust</w:t>
      </w:r>
      <w:r w:rsidR="00F7431D" w:rsidRPr="000E44D8">
        <w:rPr>
          <w:rFonts w:cs="Arial"/>
          <w:sz w:val="20"/>
        </w:rPr>
        <w:t>.</w:t>
      </w:r>
      <w:r w:rsidRPr="000E44D8">
        <w:rPr>
          <w:rFonts w:cs="Arial"/>
          <w:sz w:val="20"/>
        </w:rPr>
        <w:t>2</w:t>
      </w:r>
      <w:r w:rsidR="006B2579" w:rsidRPr="000E44D8">
        <w:rPr>
          <w:rFonts w:cs="Arial"/>
          <w:sz w:val="20"/>
        </w:rPr>
        <w:t>d</w:t>
      </w:r>
      <w:r w:rsidRPr="000E44D8">
        <w:rPr>
          <w:rFonts w:cs="Arial"/>
          <w:sz w:val="20"/>
        </w:rPr>
        <w:t xml:space="preserve"> ustawy </w:t>
      </w:r>
      <w:r w:rsidR="00A468E8">
        <w:rPr>
          <w:rFonts w:cs="Arial"/>
          <w:sz w:val="20"/>
        </w:rPr>
        <w:t>Pzp</w:t>
      </w:r>
      <w:r w:rsidR="00F7431D" w:rsidRPr="000E44D8">
        <w:rPr>
          <w:rFonts w:cs="Arial"/>
          <w:sz w:val="20"/>
        </w:rPr>
        <w:t>.</w:t>
      </w:r>
    </w:p>
    <w:p w:rsidR="002778FB" w:rsidRDefault="002778FB" w:rsidP="00A51B44">
      <w:pPr>
        <w:numPr>
          <w:ilvl w:val="0"/>
          <w:numId w:val="6"/>
        </w:numPr>
        <w:tabs>
          <w:tab w:val="left" w:pos="708"/>
        </w:tabs>
        <w:spacing w:before="120"/>
        <w:jc w:val="both"/>
        <w:rPr>
          <w:rFonts w:cs="Arial"/>
          <w:sz w:val="20"/>
        </w:rPr>
      </w:pPr>
      <w:r w:rsidRPr="000E44D8">
        <w:rPr>
          <w:rFonts w:cs="Arial"/>
          <w:sz w:val="20"/>
        </w:rPr>
        <w:t xml:space="preserve">Oferta Wykonawcy, który został wykluczony zostaje uznana za odrzuconą i nie jest rozpatrywana. </w:t>
      </w:r>
      <w:r w:rsidRPr="000E44D8">
        <w:rPr>
          <w:rFonts w:cs="Arial"/>
          <w:sz w:val="20"/>
        </w:rPr>
        <w:br/>
        <w:t>O wykluczeniu z postępowania Zamawiający zawiadamia zgodnie z art.24 ust.</w:t>
      </w:r>
      <w:r w:rsidR="00B121D9">
        <w:rPr>
          <w:rFonts w:cs="Arial"/>
          <w:sz w:val="20"/>
        </w:rPr>
        <w:t>3 ustawy Pzp.</w:t>
      </w:r>
      <w:r w:rsidRPr="000E44D8">
        <w:rPr>
          <w:rFonts w:cs="Arial"/>
          <w:sz w:val="20"/>
        </w:rPr>
        <w:t xml:space="preserve"> wykluczonego Wykonawcę, podając uzasadnienie faktyczne i prawne</w:t>
      </w:r>
      <w:r w:rsidR="00AE07A5">
        <w:rPr>
          <w:rFonts w:cs="Arial"/>
          <w:sz w:val="20"/>
        </w:rPr>
        <w:t>.</w:t>
      </w:r>
    </w:p>
    <w:p w:rsidR="00866F3F" w:rsidRPr="000E44D8" w:rsidRDefault="00866F3F" w:rsidP="009745A4">
      <w:pPr>
        <w:tabs>
          <w:tab w:val="left" w:pos="708"/>
        </w:tabs>
        <w:spacing w:before="120"/>
        <w:ind w:left="360"/>
        <w:jc w:val="both"/>
        <w:rPr>
          <w:rFonts w:cs="Arial"/>
          <w:sz w:val="20"/>
        </w:rPr>
      </w:pPr>
    </w:p>
    <w:p w:rsidR="002778FB" w:rsidRPr="000E44D8" w:rsidRDefault="002778FB" w:rsidP="002778FB">
      <w:pPr>
        <w:shd w:val="pct20" w:color="auto" w:fill="auto"/>
        <w:tabs>
          <w:tab w:val="num" w:pos="1080"/>
        </w:tabs>
        <w:spacing w:before="120" w:after="120"/>
        <w:ind w:left="1077" w:hanging="720"/>
        <w:jc w:val="center"/>
        <w:rPr>
          <w:rFonts w:cs="Arial"/>
          <w:b/>
          <w:sz w:val="20"/>
        </w:rPr>
      </w:pPr>
      <w:r w:rsidRPr="000E44D8">
        <w:rPr>
          <w:rFonts w:cs="Arial"/>
          <w:b/>
          <w:sz w:val="20"/>
        </w:rPr>
        <w:t>III. WARUNKIWPŁATY I ZWROTU WADIUM</w:t>
      </w:r>
    </w:p>
    <w:p w:rsidR="002778FB" w:rsidRPr="000E44D8" w:rsidRDefault="002778FB" w:rsidP="002778FB">
      <w:pPr>
        <w:spacing w:after="120"/>
        <w:ind w:left="357" w:hanging="357"/>
        <w:rPr>
          <w:rFonts w:cs="Arial"/>
          <w:b/>
          <w:smallCaps/>
          <w:sz w:val="20"/>
          <w:u w:val="single"/>
        </w:rPr>
      </w:pPr>
      <w:r w:rsidRPr="000E44D8">
        <w:rPr>
          <w:rFonts w:cs="Arial"/>
          <w:smallCaps/>
          <w:sz w:val="20"/>
        </w:rPr>
        <w:t>1.</w:t>
      </w:r>
      <w:r w:rsidRPr="000E44D8">
        <w:rPr>
          <w:rFonts w:cs="Arial"/>
          <w:b/>
          <w:smallCaps/>
          <w:sz w:val="20"/>
          <w:u w:val="single"/>
        </w:rPr>
        <w:t>Obowiązek wpłaty wadium</w:t>
      </w:r>
    </w:p>
    <w:p w:rsidR="00D90D70" w:rsidRPr="007F168D" w:rsidRDefault="003B575B" w:rsidP="00524DB3">
      <w:pPr>
        <w:spacing w:after="120"/>
        <w:rPr>
          <w:rFonts w:cs="Arial"/>
          <w:sz w:val="20"/>
        </w:rPr>
      </w:pPr>
      <w:r w:rsidRPr="000E44D8">
        <w:rPr>
          <w:rFonts w:cs="Arial"/>
          <w:sz w:val="20"/>
        </w:rPr>
        <w:t xml:space="preserve">      Przystępując do przetargu Wykonawca jest obowiązany wnieść wadium w wysokości</w:t>
      </w:r>
      <w:r w:rsidRPr="00143617">
        <w:rPr>
          <w:rFonts w:cs="Arial"/>
          <w:sz w:val="20"/>
        </w:rPr>
        <w:t xml:space="preserve">: </w:t>
      </w:r>
      <w:r w:rsidR="00F8592D">
        <w:rPr>
          <w:rFonts w:cs="Arial"/>
          <w:b/>
          <w:sz w:val="20"/>
        </w:rPr>
        <w:t>7</w:t>
      </w:r>
      <w:r w:rsidR="00FB1740" w:rsidRPr="00CF18A9">
        <w:rPr>
          <w:rFonts w:cs="Arial"/>
          <w:b/>
          <w:sz w:val="20"/>
        </w:rPr>
        <w:t>00</w:t>
      </w:r>
      <w:r w:rsidR="00B816D3" w:rsidRPr="00CF18A9">
        <w:rPr>
          <w:rFonts w:cs="Arial"/>
          <w:b/>
          <w:sz w:val="20"/>
        </w:rPr>
        <w:t>,00</w:t>
      </w:r>
      <w:r w:rsidR="002E6C1E" w:rsidRPr="00CF18A9">
        <w:rPr>
          <w:rFonts w:cs="Arial"/>
          <w:b/>
          <w:bCs/>
          <w:sz w:val="20"/>
        </w:rPr>
        <w:t xml:space="preserve"> zł</w:t>
      </w:r>
    </w:p>
    <w:p w:rsidR="003B575B" w:rsidRPr="00A026C7" w:rsidRDefault="003B575B" w:rsidP="00D9542F">
      <w:pPr>
        <w:spacing w:before="120"/>
        <w:ind w:firstLine="357"/>
        <w:rPr>
          <w:rFonts w:cs="Arial"/>
          <w:b/>
          <w:sz w:val="20"/>
        </w:rPr>
      </w:pPr>
      <w:r w:rsidRPr="005D58BE">
        <w:rPr>
          <w:rFonts w:cs="Arial"/>
          <w:sz w:val="20"/>
        </w:rPr>
        <w:t>w terminie do dnia</w:t>
      </w:r>
      <w:r w:rsidR="00533741">
        <w:rPr>
          <w:rFonts w:cs="Arial"/>
          <w:sz w:val="20"/>
        </w:rPr>
        <w:t xml:space="preserve">: </w:t>
      </w:r>
      <w:r w:rsidR="00533741">
        <w:rPr>
          <w:rFonts w:cs="Arial"/>
          <w:b/>
          <w:sz w:val="20"/>
        </w:rPr>
        <w:t>13.</w:t>
      </w:r>
      <w:r w:rsidR="00B816D3" w:rsidRPr="005D58BE">
        <w:rPr>
          <w:rFonts w:cs="Arial"/>
          <w:b/>
          <w:sz w:val="20"/>
        </w:rPr>
        <w:t>0</w:t>
      </w:r>
      <w:r w:rsidR="007F168D" w:rsidRPr="005D58BE">
        <w:rPr>
          <w:rFonts w:cs="Arial"/>
          <w:b/>
          <w:sz w:val="20"/>
        </w:rPr>
        <w:t>6</w:t>
      </w:r>
      <w:r w:rsidR="00B816D3" w:rsidRPr="005D58BE">
        <w:rPr>
          <w:rFonts w:cs="Arial"/>
          <w:b/>
          <w:sz w:val="20"/>
        </w:rPr>
        <w:t>.</w:t>
      </w:r>
      <w:r w:rsidRPr="005D58BE">
        <w:rPr>
          <w:rFonts w:cs="Arial"/>
          <w:b/>
          <w:sz w:val="20"/>
        </w:rPr>
        <w:t>201</w:t>
      </w:r>
      <w:r w:rsidR="000937AE" w:rsidRPr="005D58BE">
        <w:rPr>
          <w:rFonts w:cs="Arial"/>
          <w:b/>
          <w:sz w:val="20"/>
        </w:rPr>
        <w:t>6</w:t>
      </w:r>
      <w:r w:rsidR="00C9758E" w:rsidRPr="005D58BE">
        <w:rPr>
          <w:rFonts w:cs="Arial"/>
          <w:b/>
          <w:sz w:val="20"/>
        </w:rPr>
        <w:t>r. do godz.: 10:00</w:t>
      </w:r>
    </w:p>
    <w:p w:rsidR="00D9542F" w:rsidRPr="000E44D8" w:rsidRDefault="00D9542F" w:rsidP="003B575B">
      <w:pPr>
        <w:ind w:firstLine="360"/>
        <w:rPr>
          <w:rFonts w:cs="Arial"/>
          <w:b/>
          <w:color w:val="FF0000"/>
          <w:sz w:val="20"/>
        </w:rPr>
      </w:pPr>
    </w:p>
    <w:p w:rsidR="002778FB" w:rsidRPr="000E44D8" w:rsidRDefault="002778FB" w:rsidP="00A51B44">
      <w:pPr>
        <w:numPr>
          <w:ilvl w:val="0"/>
          <w:numId w:val="2"/>
        </w:numPr>
        <w:spacing w:after="120"/>
        <w:rPr>
          <w:rFonts w:cs="Arial"/>
          <w:b/>
          <w:sz w:val="20"/>
        </w:rPr>
      </w:pPr>
      <w:r w:rsidRPr="000E44D8">
        <w:rPr>
          <w:rFonts w:cs="Arial"/>
          <w:b/>
          <w:smallCaps/>
          <w:sz w:val="20"/>
          <w:u w:val="single"/>
        </w:rPr>
        <w:t>Forma wpłaty wadium</w:t>
      </w:r>
    </w:p>
    <w:p w:rsidR="002778FB" w:rsidRPr="000E44D8" w:rsidRDefault="002778FB" w:rsidP="00A51B44">
      <w:pPr>
        <w:numPr>
          <w:ilvl w:val="1"/>
          <w:numId w:val="2"/>
        </w:numPr>
        <w:spacing w:after="120"/>
        <w:rPr>
          <w:rFonts w:cs="Arial"/>
          <w:b/>
          <w:sz w:val="20"/>
        </w:rPr>
      </w:pPr>
      <w:r w:rsidRPr="000E44D8">
        <w:rPr>
          <w:rFonts w:cs="Arial"/>
          <w:sz w:val="20"/>
        </w:rPr>
        <w:t>Wadium może być wnoszone w:</w:t>
      </w:r>
    </w:p>
    <w:p w:rsidR="002778FB" w:rsidRPr="000E44D8" w:rsidRDefault="002778FB" w:rsidP="00A51B44">
      <w:pPr>
        <w:numPr>
          <w:ilvl w:val="2"/>
          <w:numId w:val="2"/>
        </w:numPr>
        <w:tabs>
          <w:tab w:val="clear" w:pos="1440"/>
        </w:tabs>
        <w:spacing w:after="120"/>
        <w:ind w:left="1440" w:hanging="720"/>
        <w:rPr>
          <w:rFonts w:cs="Arial"/>
          <w:sz w:val="20"/>
        </w:rPr>
      </w:pPr>
      <w:r w:rsidRPr="000E44D8">
        <w:rPr>
          <w:rFonts w:cs="Arial"/>
          <w:sz w:val="20"/>
        </w:rPr>
        <w:t>pieniądzu, płatne przelewem na konto:</w:t>
      </w:r>
    </w:p>
    <w:p w:rsidR="002778FB" w:rsidRPr="000E44D8" w:rsidRDefault="002778FB" w:rsidP="002778FB">
      <w:pPr>
        <w:spacing w:after="120"/>
        <w:ind w:left="1440" w:hanging="24"/>
        <w:rPr>
          <w:rFonts w:cs="Arial"/>
          <w:b/>
          <w:sz w:val="20"/>
        </w:rPr>
      </w:pPr>
      <w:r w:rsidRPr="000E44D8">
        <w:rPr>
          <w:rFonts w:cs="Arial"/>
          <w:b/>
          <w:sz w:val="20"/>
        </w:rPr>
        <w:t>S</w:t>
      </w:r>
      <w:r w:rsidRPr="000E44D8">
        <w:rPr>
          <w:rFonts w:cs="Arial"/>
          <w:b/>
          <w:smallCaps/>
          <w:sz w:val="20"/>
        </w:rPr>
        <w:t>amodzielnego Publicznego Centralnego Szpitala Klinicznego</w:t>
      </w:r>
    </w:p>
    <w:p w:rsidR="002778FB" w:rsidRPr="000E44D8" w:rsidRDefault="002778FB" w:rsidP="002778FB">
      <w:pPr>
        <w:spacing w:after="120"/>
        <w:ind w:left="1440"/>
        <w:rPr>
          <w:rFonts w:cs="Arial"/>
          <w:b/>
          <w:sz w:val="20"/>
        </w:rPr>
      </w:pPr>
      <w:r w:rsidRPr="000E44D8">
        <w:rPr>
          <w:rFonts w:cs="Arial"/>
          <w:b/>
          <w:sz w:val="20"/>
        </w:rPr>
        <w:t xml:space="preserve">w banku: </w:t>
      </w:r>
      <w:r w:rsidR="006B2AE6" w:rsidRPr="000E44D8">
        <w:rPr>
          <w:rFonts w:cs="Arial"/>
          <w:b/>
          <w:sz w:val="20"/>
        </w:rPr>
        <w:t>BGK Warszawa Nr r-ku: 91 1130 1017 0020 0774 3920 0005</w:t>
      </w:r>
    </w:p>
    <w:p w:rsidR="002778FB" w:rsidRPr="000E44D8" w:rsidRDefault="002778FB" w:rsidP="002778FB">
      <w:pPr>
        <w:pStyle w:val="Stopka"/>
        <w:tabs>
          <w:tab w:val="left" w:pos="708"/>
        </w:tabs>
        <w:spacing w:after="120"/>
        <w:ind w:left="1440"/>
        <w:jc w:val="both"/>
        <w:rPr>
          <w:rFonts w:cs="Arial"/>
          <w:sz w:val="20"/>
        </w:rPr>
      </w:pPr>
      <w:r w:rsidRPr="000E44D8">
        <w:rPr>
          <w:rFonts w:cs="Arial"/>
          <w:sz w:val="20"/>
        </w:rPr>
        <w:t>Do oferty należy załączyć oryginał lub kopię dokumentu, potwierdzającego wniesienie wadium w formie pieniężnej. Wadium uznaje się za wniesione w terminie, jeżeli wpłynie na rachunek bankowy Zamawiającego nie później niż w dniu otwarcia ofert.</w:t>
      </w:r>
    </w:p>
    <w:p w:rsidR="002778FB" w:rsidRPr="000E44D8" w:rsidRDefault="002778FB" w:rsidP="00A51B44">
      <w:pPr>
        <w:numPr>
          <w:ilvl w:val="2"/>
          <w:numId w:val="2"/>
        </w:numPr>
        <w:spacing w:after="60"/>
        <w:ind w:left="1440" w:hanging="720"/>
        <w:jc w:val="both"/>
        <w:rPr>
          <w:rFonts w:cs="Arial"/>
          <w:sz w:val="20"/>
        </w:rPr>
      </w:pPr>
      <w:r w:rsidRPr="000E44D8">
        <w:rPr>
          <w:rFonts w:cs="Arial"/>
          <w:sz w:val="20"/>
        </w:rPr>
        <w:t>poręczeniach bankowych lub poręczeniach spółdzielczej kasy oszczędnościowo – kredytowej,</w:t>
      </w:r>
    </w:p>
    <w:p w:rsidR="002778FB" w:rsidRPr="000E44D8" w:rsidRDefault="002778FB" w:rsidP="00A51B44">
      <w:pPr>
        <w:numPr>
          <w:ilvl w:val="2"/>
          <w:numId w:val="2"/>
        </w:numPr>
        <w:spacing w:after="60"/>
        <w:ind w:left="1440" w:hanging="720"/>
        <w:rPr>
          <w:rFonts w:cs="Arial"/>
          <w:sz w:val="20"/>
        </w:rPr>
      </w:pPr>
      <w:r w:rsidRPr="000E44D8">
        <w:rPr>
          <w:rFonts w:cs="Arial"/>
          <w:sz w:val="20"/>
        </w:rPr>
        <w:t xml:space="preserve">gwarancjach bankowych, </w:t>
      </w:r>
    </w:p>
    <w:p w:rsidR="002778FB" w:rsidRPr="000E44D8" w:rsidRDefault="002778FB" w:rsidP="00A51B44">
      <w:pPr>
        <w:numPr>
          <w:ilvl w:val="2"/>
          <w:numId w:val="2"/>
        </w:numPr>
        <w:spacing w:after="60"/>
        <w:ind w:left="1440" w:hanging="720"/>
        <w:rPr>
          <w:rFonts w:cs="Arial"/>
          <w:sz w:val="20"/>
        </w:rPr>
      </w:pPr>
      <w:r w:rsidRPr="000E44D8">
        <w:rPr>
          <w:rFonts w:cs="Arial"/>
          <w:sz w:val="20"/>
        </w:rPr>
        <w:t>gwarancjach ubezpieczeniowych,</w:t>
      </w:r>
    </w:p>
    <w:p w:rsidR="002778FB" w:rsidRPr="000E44D8" w:rsidRDefault="002778FB" w:rsidP="00A51B44">
      <w:pPr>
        <w:numPr>
          <w:ilvl w:val="2"/>
          <w:numId w:val="2"/>
        </w:numPr>
        <w:spacing w:after="120"/>
        <w:ind w:left="1440" w:hanging="720"/>
        <w:jc w:val="both"/>
        <w:rPr>
          <w:rFonts w:cs="Arial"/>
          <w:sz w:val="20"/>
        </w:rPr>
      </w:pPr>
      <w:r w:rsidRPr="000E44D8">
        <w:rPr>
          <w:rFonts w:cs="Arial"/>
          <w:color w:val="000000"/>
          <w:sz w:val="20"/>
        </w:rPr>
        <w:t>poręczeniach udzielonych przez podmioty, o których mowa w art.</w:t>
      </w:r>
      <w:r w:rsidR="00F7431D" w:rsidRPr="000E44D8">
        <w:rPr>
          <w:rFonts w:cs="Arial"/>
          <w:color w:val="000000"/>
          <w:sz w:val="20"/>
        </w:rPr>
        <w:t>6b ust.</w:t>
      </w:r>
      <w:r w:rsidRPr="000E44D8">
        <w:rPr>
          <w:rFonts w:cs="Arial"/>
          <w:color w:val="000000"/>
          <w:sz w:val="20"/>
        </w:rPr>
        <w:t xml:space="preserve">5 pkt.2 ustawy z dnia 9 listopada 2000r. o utworzeniu Polskiej Agencji Rozwoju </w:t>
      </w:r>
      <w:r w:rsidRPr="000E44D8">
        <w:rPr>
          <w:rFonts w:cs="Arial"/>
          <w:sz w:val="20"/>
        </w:rPr>
        <w:t>Przedsiębiorczości.</w:t>
      </w:r>
    </w:p>
    <w:p w:rsidR="002778FB" w:rsidRPr="000E44D8" w:rsidRDefault="002778FB" w:rsidP="002778FB">
      <w:pPr>
        <w:spacing w:after="120"/>
        <w:ind w:left="1440"/>
        <w:jc w:val="both"/>
        <w:rPr>
          <w:rFonts w:cs="Arial"/>
          <w:sz w:val="20"/>
          <w:u w:val="single"/>
        </w:rPr>
      </w:pPr>
      <w:r w:rsidRPr="000E44D8">
        <w:rPr>
          <w:rFonts w:cs="Arial"/>
          <w:sz w:val="20"/>
          <w:u w:val="single"/>
        </w:rPr>
        <w:t xml:space="preserve">Oryginały dokumentów określonych w pkt.2.1.2÷2.1.5 należy złożyć w odrębnej kopercie opatrzonej nazwą firmy oraz nr postępowania którego dotyczą dokumenty </w:t>
      </w:r>
      <w:r w:rsidR="00F7431D" w:rsidRPr="000E44D8">
        <w:rPr>
          <w:rFonts w:cs="Arial"/>
          <w:sz w:val="20"/>
          <w:u w:val="single"/>
        </w:rPr>
        <w:br/>
      </w:r>
      <w:r w:rsidRPr="000E44D8">
        <w:rPr>
          <w:rFonts w:cs="Arial"/>
          <w:sz w:val="20"/>
          <w:u w:val="single"/>
        </w:rPr>
        <w:t xml:space="preserve">w Dziale Zamówień Publicznych pok. </w:t>
      </w:r>
      <w:r w:rsidRPr="00120F64">
        <w:rPr>
          <w:rFonts w:cs="Arial"/>
          <w:sz w:val="20"/>
          <w:u w:val="single"/>
        </w:rPr>
        <w:t xml:space="preserve">nr </w:t>
      </w:r>
      <w:r w:rsidR="00F7431D" w:rsidRPr="00120F64">
        <w:rPr>
          <w:rFonts w:cs="Arial"/>
          <w:sz w:val="20"/>
          <w:u w:val="single"/>
        </w:rPr>
        <w:t>21</w:t>
      </w:r>
      <w:r w:rsidRPr="00120F64">
        <w:rPr>
          <w:rFonts w:cs="Arial"/>
          <w:sz w:val="20"/>
          <w:u w:val="single"/>
        </w:rPr>
        <w:t>.</w:t>
      </w:r>
    </w:p>
    <w:p w:rsidR="002778FB" w:rsidRPr="000E44D8" w:rsidRDefault="002778FB" w:rsidP="002778FB">
      <w:pPr>
        <w:pStyle w:val="Stopka"/>
        <w:tabs>
          <w:tab w:val="left" w:pos="708"/>
        </w:tabs>
        <w:spacing w:after="120"/>
        <w:ind w:left="1440"/>
        <w:rPr>
          <w:rFonts w:cs="Arial"/>
          <w:sz w:val="20"/>
        </w:rPr>
      </w:pPr>
      <w:r w:rsidRPr="000E44D8">
        <w:rPr>
          <w:rFonts w:cs="Arial"/>
          <w:sz w:val="20"/>
        </w:rPr>
        <w:t>Do oferty należy załączyć kopię dokumentu, o którym mowa w pkt.2.1.2÷2.1.5</w:t>
      </w:r>
    </w:p>
    <w:p w:rsidR="002778FB" w:rsidRPr="000E44D8" w:rsidRDefault="002778FB" w:rsidP="002778FB">
      <w:pPr>
        <w:pStyle w:val="Stopka"/>
        <w:tabs>
          <w:tab w:val="left" w:pos="708"/>
        </w:tabs>
        <w:spacing w:after="120"/>
        <w:ind w:left="1440"/>
        <w:jc w:val="both"/>
        <w:rPr>
          <w:rFonts w:cs="Arial"/>
          <w:color w:val="000000"/>
          <w:sz w:val="20"/>
          <w:u w:val="single"/>
        </w:rPr>
      </w:pPr>
      <w:r w:rsidRPr="000E44D8">
        <w:rPr>
          <w:rFonts w:cs="Arial"/>
          <w:b/>
          <w:color w:val="000000"/>
          <w:sz w:val="20"/>
          <w:u w:val="single"/>
        </w:rPr>
        <w:lastRenderedPageBreak/>
        <w:t xml:space="preserve">UWAGA! </w:t>
      </w:r>
      <w:r w:rsidRPr="000E44D8">
        <w:rPr>
          <w:rFonts w:cs="Arial"/>
          <w:color w:val="000000"/>
          <w:sz w:val="20"/>
          <w:u w:val="single"/>
        </w:rPr>
        <w:t>W przypadku wniesienia wadium w postaci gwarancji bankowej lub ubezpieczeniowej, Wykonawca zobowiązany jest uwzględnić w treści gwarancji postanowienia art.46 ust.4a ustawy Prawo zamówień publicznych.</w:t>
      </w:r>
    </w:p>
    <w:p w:rsidR="002778FB" w:rsidRPr="000E44D8" w:rsidRDefault="002778FB" w:rsidP="002778FB">
      <w:pPr>
        <w:spacing w:after="120"/>
        <w:ind w:left="720" w:hanging="360"/>
        <w:rPr>
          <w:rFonts w:cs="Arial"/>
          <w:b/>
          <w:color w:val="000000"/>
          <w:sz w:val="20"/>
        </w:rPr>
      </w:pPr>
      <w:r w:rsidRPr="000E44D8">
        <w:rPr>
          <w:rFonts w:cs="Arial"/>
          <w:color w:val="000000"/>
          <w:sz w:val="20"/>
        </w:rPr>
        <w:t>2.2.</w:t>
      </w:r>
      <w:r w:rsidRPr="000E44D8">
        <w:rPr>
          <w:rFonts w:cs="Arial"/>
          <w:color w:val="000000"/>
          <w:sz w:val="20"/>
        </w:rPr>
        <w:tab/>
        <w:t>Wadium wniesione w pieniądzu zamawiający przechowuje na rachunku bankowym.</w:t>
      </w:r>
    </w:p>
    <w:p w:rsidR="002778FB" w:rsidRPr="000E44D8" w:rsidRDefault="002778FB" w:rsidP="002778FB">
      <w:pPr>
        <w:ind w:left="720" w:hanging="360"/>
        <w:jc w:val="both"/>
        <w:rPr>
          <w:rFonts w:cs="Arial"/>
          <w:color w:val="000000"/>
          <w:sz w:val="20"/>
        </w:rPr>
      </w:pPr>
      <w:r w:rsidRPr="000E44D8">
        <w:rPr>
          <w:rFonts w:cs="Arial"/>
          <w:color w:val="000000"/>
          <w:sz w:val="20"/>
        </w:rPr>
        <w:t>2.3.</w:t>
      </w:r>
      <w:r w:rsidRPr="000E44D8">
        <w:rPr>
          <w:rFonts w:cs="Arial"/>
          <w:color w:val="000000"/>
          <w:sz w:val="20"/>
        </w:rPr>
        <w:tab/>
        <w:t xml:space="preserve">Wykonawca, który nie wniesie wadium w wymaganej formie zostanie wykluczony </w:t>
      </w:r>
      <w:r w:rsidRPr="000E44D8">
        <w:rPr>
          <w:rFonts w:cs="Arial"/>
          <w:color w:val="000000"/>
          <w:sz w:val="20"/>
        </w:rPr>
        <w:br/>
        <w:t>z postępowania.</w:t>
      </w:r>
    </w:p>
    <w:p w:rsidR="002778FB" w:rsidRPr="000E44D8" w:rsidRDefault="002778FB" w:rsidP="002778FB">
      <w:pPr>
        <w:spacing w:before="120" w:after="120"/>
        <w:ind w:left="720" w:hanging="360"/>
        <w:jc w:val="both"/>
        <w:rPr>
          <w:rFonts w:cs="Arial"/>
          <w:color w:val="000000"/>
          <w:sz w:val="20"/>
        </w:rPr>
      </w:pPr>
      <w:r w:rsidRPr="000E44D8">
        <w:rPr>
          <w:rFonts w:cs="Arial"/>
          <w:color w:val="000000"/>
          <w:sz w:val="20"/>
        </w:rPr>
        <w:t>2.4.</w:t>
      </w:r>
      <w:r w:rsidRPr="000E44D8">
        <w:rPr>
          <w:rFonts w:cs="Arial"/>
          <w:color w:val="000000"/>
          <w:sz w:val="20"/>
        </w:rPr>
        <w:tab/>
        <w:t>W imieniu Wykonawców wspólnie ubiegających się o zamówienie wadium wnosi ustanowiony Pełnomocnik.</w:t>
      </w:r>
    </w:p>
    <w:p w:rsidR="002778FB" w:rsidRPr="000E44D8" w:rsidRDefault="002778FB" w:rsidP="002778FB">
      <w:pPr>
        <w:ind w:left="360" w:hanging="360"/>
        <w:rPr>
          <w:rFonts w:cs="Arial"/>
          <w:b/>
          <w:smallCaps/>
          <w:color w:val="000000"/>
          <w:sz w:val="20"/>
          <w:u w:val="single"/>
        </w:rPr>
      </w:pPr>
      <w:r w:rsidRPr="000E44D8">
        <w:rPr>
          <w:rFonts w:cs="Arial"/>
          <w:b/>
          <w:smallCaps/>
          <w:color w:val="000000"/>
          <w:sz w:val="20"/>
        </w:rPr>
        <w:t>3.</w:t>
      </w:r>
      <w:r w:rsidRPr="000E44D8">
        <w:rPr>
          <w:rFonts w:cs="Arial"/>
          <w:b/>
          <w:smallCaps/>
          <w:color w:val="000000"/>
          <w:sz w:val="20"/>
        </w:rPr>
        <w:tab/>
      </w:r>
      <w:r w:rsidRPr="000E44D8">
        <w:rPr>
          <w:rFonts w:cs="Arial"/>
          <w:b/>
          <w:smallCaps/>
          <w:color w:val="000000"/>
          <w:sz w:val="20"/>
          <w:u w:val="single"/>
        </w:rPr>
        <w:t>Zwrot wadium</w:t>
      </w:r>
    </w:p>
    <w:p w:rsidR="002778FB" w:rsidRPr="000E44D8" w:rsidRDefault="002778FB" w:rsidP="002778FB">
      <w:pPr>
        <w:spacing w:before="120" w:after="120"/>
        <w:ind w:left="720" w:hanging="360"/>
        <w:jc w:val="both"/>
        <w:rPr>
          <w:rFonts w:cs="Arial"/>
          <w:b/>
          <w:sz w:val="20"/>
        </w:rPr>
      </w:pPr>
      <w:r w:rsidRPr="000E44D8">
        <w:rPr>
          <w:rFonts w:cs="Arial"/>
          <w:sz w:val="20"/>
        </w:rPr>
        <w:t>3.1.</w:t>
      </w:r>
      <w:r w:rsidRPr="000E44D8">
        <w:rPr>
          <w:rFonts w:cs="Arial"/>
          <w:sz w:val="20"/>
        </w:rPr>
        <w:tab/>
        <w:t xml:space="preserve">Zamawiający zwraca wadium wszystkim wykonawcom niezwłocznie po wyborze oferty najkorzystniejszej lub unieważnieniu postępowania z wyjątkiem wykonawcy, którego oferta została wybrana jako najkorzystniejsza, z zastrzeżeniem ust.3.6. </w:t>
      </w:r>
    </w:p>
    <w:p w:rsidR="002778FB" w:rsidRPr="000E44D8" w:rsidRDefault="002778FB" w:rsidP="00F7431D">
      <w:pPr>
        <w:spacing w:before="120" w:after="120"/>
        <w:ind w:left="720" w:hanging="360"/>
        <w:jc w:val="both"/>
        <w:rPr>
          <w:rFonts w:cs="Arial"/>
          <w:sz w:val="20"/>
        </w:rPr>
      </w:pPr>
      <w:r w:rsidRPr="000E44D8">
        <w:rPr>
          <w:rFonts w:cs="Arial"/>
          <w:sz w:val="20"/>
        </w:rPr>
        <w:t>3.2.</w:t>
      </w:r>
      <w:r w:rsidRPr="000E44D8">
        <w:rPr>
          <w:rFonts w:cs="Arial"/>
          <w:sz w:val="20"/>
        </w:rPr>
        <w:tab/>
        <w:t xml:space="preserve">Zamawiający zwraca wadium Wykonawcy, którego oferta została wybrana jako </w:t>
      </w:r>
      <w:r w:rsidR="00F7431D" w:rsidRPr="000E44D8">
        <w:rPr>
          <w:rFonts w:cs="Arial"/>
          <w:sz w:val="20"/>
        </w:rPr>
        <w:t>n</w:t>
      </w:r>
      <w:r w:rsidRPr="000E44D8">
        <w:rPr>
          <w:rFonts w:cs="Arial"/>
          <w:sz w:val="20"/>
        </w:rPr>
        <w:t>ajkorzystniejsza, niezwłocznie po zawarciu umowy w sprawie zamówienia publicznego.</w:t>
      </w:r>
    </w:p>
    <w:p w:rsidR="002778FB" w:rsidRPr="000E44D8" w:rsidRDefault="002778FB" w:rsidP="00F7431D">
      <w:pPr>
        <w:spacing w:before="120" w:after="120"/>
        <w:ind w:left="720" w:hanging="360"/>
        <w:jc w:val="both"/>
        <w:rPr>
          <w:rFonts w:cs="Arial"/>
          <w:b/>
          <w:sz w:val="20"/>
        </w:rPr>
      </w:pPr>
      <w:r w:rsidRPr="000E44D8">
        <w:rPr>
          <w:rFonts w:cs="Arial"/>
          <w:sz w:val="20"/>
        </w:rPr>
        <w:t>3.3.</w:t>
      </w:r>
      <w:r w:rsidR="002F1B64" w:rsidRPr="000E44D8">
        <w:rPr>
          <w:rFonts w:cs="Arial"/>
          <w:sz w:val="20"/>
        </w:rPr>
        <w:tab/>
      </w:r>
      <w:r w:rsidRPr="000E44D8">
        <w:rPr>
          <w:rFonts w:cs="Arial"/>
          <w:sz w:val="20"/>
        </w:rPr>
        <w:t xml:space="preserve">Zamawiający zwraca niezwłocznie wadium na wniosek Wykonawcy, który wycofał ofertę przed upływem terminu składania ofert. </w:t>
      </w:r>
    </w:p>
    <w:p w:rsidR="002778FB" w:rsidRPr="000E44D8" w:rsidRDefault="002778FB" w:rsidP="002778FB">
      <w:pPr>
        <w:spacing w:before="120" w:after="120"/>
        <w:ind w:left="720" w:hanging="360"/>
        <w:jc w:val="both"/>
        <w:rPr>
          <w:rFonts w:cs="Arial"/>
          <w:b/>
          <w:sz w:val="20"/>
        </w:rPr>
      </w:pPr>
      <w:r w:rsidRPr="000E44D8">
        <w:rPr>
          <w:rFonts w:cs="Arial"/>
          <w:sz w:val="20"/>
        </w:rPr>
        <w:t>3.4.</w:t>
      </w:r>
      <w:r w:rsidRPr="000E44D8">
        <w:rPr>
          <w:rFonts w:cs="Arial"/>
          <w:sz w:val="20"/>
        </w:rPr>
        <w:tab/>
        <w:t xml:space="preserve">Jeżeli wadium wniesiono w pieniądzu, Zamawiający zwraca je zgodnie z zasadami określonymi w art.46 ust.4 ustawy </w:t>
      </w:r>
      <w:r w:rsidR="009745A4">
        <w:rPr>
          <w:rFonts w:cs="Arial"/>
          <w:sz w:val="20"/>
        </w:rPr>
        <w:t>Pzp.</w:t>
      </w:r>
    </w:p>
    <w:p w:rsidR="002778FB" w:rsidRPr="000E44D8" w:rsidRDefault="002778FB" w:rsidP="00F7431D">
      <w:pPr>
        <w:spacing w:before="120" w:after="120"/>
        <w:ind w:left="720"/>
        <w:jc w:val="both"/>
        <w:rPr>
          <w:rFonts w:cs="Arial"/>
          <w:sz w:val="20"/>
        </w:rPr>
      </w:pPr>
      <w:r w:rsidRPr="000E44D8">
        <w:rPr>
          <w:rFonts w:cs="Arial"/>
          <w:sz w:val="20"/>
        </w:rPr>
        <w:t>Wadium wniesione w pieniądzu Zamawiający zwróci na pisemny wniosek Wykonawcy, który będzie zawierał:</w:t>
      </w:r>
    </w:p>
    <w:p w:rsidR="002778FB" w:rsidRPr="000E44D8" w:rsidRDefault="002778FB" w:rsidP="00A51B44">
      <w:pPr>
        <w:numPr>
          <w:ilvl w:val="0"/>
          <w:numId w:val="3"/>
        </w:numPr>
        <w:ind w:left="1077" w:hanging="357"/>
        <w:rPr>
          <w:rFonts w:cs="Arial"/>
          <w:sz w:val="20"/>
        </w:rPr>
      </w:pPr>
      <w:r w:rsidRPr="000E44D8">
        <w:rPr>
          <w:rFonts w:cs="Arial"/>
          <w:sz w:val="20"/>
        </w:rPr>
        <w:t>numer przetargu, do którego zostało wniesione wadium</w:t>
      </w:r>
    </w:p>
    <w:p w:rsidR="002778FB" w:rsidRPr="000E44D8" w:rsidRDefault="002778FB" w:rsidP="00A51B44">
      <w:pPr>
        <w:numPr>
          <w:ilvl w:val="0"/>
          <w:numId w:val="3"/>
        </w:numPr>
        <w:ind w:left="1077" w:hanging="357"/>
        <w:rPr>
          <w:rFonts w:cs="Arial"/>
          <w:sz w:val="20"/>
        </w:rPr>
      </w:pPr>
      <w:r w:rsidRPr="000E44D8">
        <w:rPr>
          <w:rFonts w:cs="Arial"/>
          <w:sz w:val="20"/>
        </w:rPr>
        <w:t>numer konta, na które ma być dokonany zwrot wadium.</w:t>
      </w:r>
    </w:p>
    <w:p w:rsidR="002778FB" w:rsidRPr="000E44D8" w:rsidRDefault="002778FB" w:rsidP="002778FB">
      <w:pPr>
        <w:spacing w:before="120" w:after="120"/>
        <w:ind w:left="720" w:hanging="360"/>
        <w:jc w:val="both"/>
        <w:rPr>
          <w:rFonts w:cs="Arial"/>
          <w:b/>
          <w:sz w:val="20"/>
        </w:rPr>
      </w:pPr>
      <w:r w:rsidRPr="000E44D8">
        <w:rPr>
          <w:rFonts w:cs="Arial"/>
          <w:sz w:val="20"/>
        </w:rPr>
        <w:t>3.5.</w:t>
      </w:r>
      <w:r w:rsidRPr="000E44D8">
        <w:rPr>
          <w:rFonts w:cs="Arial"/>
          <w:sz w:val="20"/>
        </w:rPr>
        <w:tab/>
        <w:t>Zamawiający zatrzymuje wadium wraz z odsetkami, jeżeli Wykonawca, którego oferta została wybrana:</w:t>
      </w:r>
    </w:p>
    <w:p w:rsidR="002778FB" w:rsidRPr="000E44D8" w:rsidRDefault="002778FB" w:rsidP="00292507">
      <w:pPr>
        <w:ind w:left="1077" w:hanging="357"/>
        <w:rPr>
          <w:rFonts w:cs="Arial"/>
          <w:sz w:val="20"/>
        </w:rPr>
      </w:pPr>
      <w:r w:rsidRPr="000E44D8">
        <w:rPr>
          <w:rFonts w:cs="Arial"/>
          <w:sz w:val="20"/>
        </w:rPr>
        <w:t>a)</w:t>
      </w:r>
      <w:r w:rsidR="00F7431D" w:rsidRPr="000E44D8">
        <w:rPr>
          <w:rFonts w:cs="Arial"/>
          <w:sz w:val="20"/>
        </w:rPr>
        <w:tab/>
      </w:r>
      <w:r w:rsidRPr="000E44D8">
        <w:rPr>
          <w:rFonts w:cs="Arial"/>
          <w:sz w:val="20"/>
        </w:rPr>
        <w:t>odmówi podpisania umowy na warunkach określonych w ofercie;</w:t>
      </w:r>
    </w:p>
    <w:p w:rsidR="002778FB" w:rsidRPr="000E44D8" w:rsidRDefault="002778FB" w:rsidP="00292507">
      <w:pPr>
        <w:ind w:left="1077" w:hanging="357"/>
        <w:rPr>
          <w:rFonts w:cs="Arial"/>
          <w:sz w:val="20"/>
        </w:rPr>
      </w:pPr>
      <w:r w:rsidRPr="000E44D8">
        <w:rPr>
          <w:rFonts w:cs="Arial"/>
          <w:sz w:val="20"/>
        </w:rPr>
        <w:t>b)</w:t>
      </w:r>
      <w:r w:rsidR="00F7431D" w:rsidRPr="000E44D8">
        <w:rPr>
          <w:rFonts w:cs="Arial"/>
          <w:sz w:val="20"/>
        </w:rPr>
        <w:tab/>
      </w:r>
      <w:r w:rsidRPr="000E44D8">
        <w:rPr>
          <w:rFonts w:cs="Arial"/>
          <w:sz w:val="20"/>
        </w:rPr>
        <w:t>nie wniósł wymaganego zabezpieczenia należytego wykonania umowy;</w:t>
      </w:r>
    </w:p>
    <w:p w:rsidR="002778FB" w:rsidRPr="000E44D8" w:rsidRDefault="002778FB" w:rsidP="00F7431D">
      <w:pPr>
        <w:ind w:left="1080" w:hanging="360"/>
        <w:rPr>
          <w:rFonts w:cs="Arial"/>
          <w:sz w:val="20"/>
        </w:rPr>
      </w:pPr>
      <w:r w:rsidRPr="000E44D8">
        <w:rPr>
          <w:rFonts w:cs="Arial"/>
          <w:sz w:val="20"/>
        </w:rPr>
        <w:t>c)</w:t>
      </w:r>
      <w:r w:rsidR="00F7431D" w:rsidRPr="000E44D8">
        <w:rPr>
          <w:rFonts w:cs="Arial"/>
          <w:sz w:val="20"/>
        </w:rPr>
        <w:tab/>
      </w:r>
      <w:r w:rsidRPr="000E44D8">
        <w:rPr>
          <w:rFonts w:cs="Arial"/>
          <w:sz w:val="20"/>
        </w:rPr>
        <w:t>zawarcie umowy stało się niemożliwe z przyczyn leżących po stronie Wykonawcy.</w:t>
      </w:r>
    </w:p>
    <w:p w:rsidR="002778FB" w:rsidRPr="000E44D8" w:rsidRDefault="002778FB" w:rsidP="002778FB">
      <w:pPr>
        <w:pStyle w:val="Tekstpodstawowywcity2"/>
        <w:spacing w:before="120" w:after="0" w:line="240" w:lineRule="auto"/>
        <w:ind w:left="720" w:hanging="360"/>
        <w:jc w:val="both"/>
        <w:rPr>
          <w:rFonts w:cs="Arial"/>
          <w:sz w:val="20"/>
        </w:rPr>
      </w:pPr>
      <w:r w:rsidRPr="000E44D8">
        <w:rPr>
          <w:rFonts w:cs="Arial"/>
          <w:sz w:val="20"/>
        </w:rPr>
        <w:t>3.6.</w:t>
      </w:r>
      <w:r w:rsidR="00513DC9" w:rsidRPr="000E44D8">
        <w:rPr>
          <w:rFonts w:cs="Arial"/>
          <w:sz w:val="20"/>
        </w:rPr>
        <w:tab/>
        <w:t>Zam</w:t>
      </w:r>
      <w:r w:rsidRPr="000E44D8">
        <w:rPr>
          <w:rFonts w:cs="Arial"/>
          <w:sz w:val="20"/>
        </w:rPr>
        <w:t>awiający zatrzymuje wadium wraz z odsetkami, jeżeli Wykonawca w odpowiedzi na wezwanie Zamawiające</w:t>
      </w:r>
      <w:r w:rsidR="00F260DF" w:rsidRPr="000E44D8">
        <w:rPr>
          <w:rFonts w:cs="Arial"/>
          <w:sz w:val="20"/>
        </w:rPr>
        <w:t>go o którym mowa w art.26 ust</w:t>
      </w:r>
      <w:r w:rsidR="00F7431D" w:rsidRPr="000E44D8">
        <w:rPr>
          <w:rFonts w:cs="Arial"/>
          <w:sz w:val="20"/>
        </w:rPr>
        <w:t>.</w:t>
      </w:r>
      <w:r w:rsidR="00F260DF" w:rsidRPr="000E44D8">
        <w:rPr>
          <w:rFonts w:cs="Arial"/>
          <w:sz w:val="20"/>
        </w:rPr>
        <w:t>3 z przyczyn leżą</w:t>
      </w:r>
      <w:r w:rsidR="00BB5ADB" w:rsidRPr="000E44D8">
        <w:rPr>
          <w:rFonts w:cs="Arial"/>
          <w:sz w:val="20"/>
        </w:rPr>
        <w:t>cych po jego stronie, nie złoży</w:t>
      </w:r>
      <w:r w:rsidR="00F260DF" w:rsidRPr="000E44D8">
        <w:rPr>
          <w:rFonts w:cs="Arial"/>
          <w:sz w:val="20"/>
        </w:rPr>
        <w:t xml:space="preserve"> dokumentów lub oświadczeń, o których mowa w art.25 ust</w:t>
      </w:r>
      <w:r w:rsidR="00F7431D" w:rsidRPr="000E44D8">
        <w:rPr>
          <w:rFonts w:cs="Arial"/>
          <w:sz w:val="20"/>
        </w:rPr>
        <w:t>.</w:t>
      </w:r>
      <w:r w:rsidR="00F260DF" w:rsidRPr="000E44D8">
        <w:rPr>
          <w:rFonts w:cs="Arial"/>
          <w:sz w:val="20"/>
        </w:rPr>
        <w:t>1, pełnomocnictw, listy podmiotów należących do tej samej grupy ka</w:t>
      </w:r>
      <w:r w:rsidR="00F7431D" w:rsidRPr="000E44D8">
        <w:rPr>
          <w:rFonts w:cs="Arial"/>
          <w:sz w:val="20"/>
        </w:rPr>
        <w:t>pitałowej, o której mowa w art.24 ust.</w:t>
      </w:r>
      <w:r w:rsidR="00F260DF" w:rsidRPr="000E44D8">
        <w:rPr>
          <w:rFonts w:cs="Arial"/>
          <w:sz w:val="20"/>
        </w:rPr>
        <w:t>2 pkt</w:t>
      </w:r>
      <w:r w:rsidR="00F7431D" w:rsidRPr="000E44D8">
        <w:rPr>
          <w:rFonts w:cs="Arial"/>
          <w:sz w:val="20"/>
        </w:rPr>
        <w:t>.</w:t>
      </w:r>
      <w:r w:rsidR="00F260DF" w:rsidRPr="000E44D8">
        <w:rPr>
          <w:rFonts w:cs="Arial"/>
          <w:sz w:val="20"/>
        </w:rPr>
        <w:t>5 lub informacji o tym, że nie należy do grupy kapitałowej, lub nie wyrazi zgody na poprawienie omyłki, o której mowa w art.87 ust</w:t>
      </w:r>
      <w:r w:rsidR="00F7431D" w:rsidRPr="000E44D8">
        <w:rPr>
          <w:rFonts w:cs="Arial"/>
          <w:sz w:val="20"/>
        </w:rPr>
        <w:t>.</w:t>
      </w:r>
      <w:r w:rsidR="00F260DF" w:rsidRPr="000E44D8">
        <w:rPr>
          <w:rFonts w:cs="Arial"/>
          <w:sz w:val="20"/>
        </w:rPr>
        <w:t>2 pkt</w:t>
      </w:r>
      <w:r w:rsidR="00F7431D" w:rsidRPr="000E44D8">
        <w:rPr>
          <w:rFonts w:cs="Arial"/>
          <w:sz w:val="20"/>
        </w:rPr>
        <w:t>.</w:t>
      </w:r>
      <w:r w:rsidR="00F260DF" w:rsidRPr="000E44D8">
        <w:rPr>
          <w:rFonts w:cs="Arial"/>
          <w:sz w:val="20"/>
        </w:rPr>
        <w:t>3, co spowoduje brak możliwości wybrania oferty złożone</w:t>
      </w:r>
      <w:r w:rsidR="00BB5ADB" w:rsidRPr="000E44D8">
        <w:rPr>
          <w:rFonts w:cs="Arial"/>
          <w:sz w:val="20"/>
        </w:rPr>
        <w:t>j</w:t>
      </w:r>
      <w:r w:rsidR="00F260DF" w:rsidRPr="000E44D8">
        <w:rPr>
          <w:rFonts w:cs="Arial"/>
          <w:sz w:val="20"/>
        </w:rPr>
        <w:t xml:space="preserve"> przez wykonawcę jako najkorzystniejszej.</w:t>
      </w:r>
    </w:p>
    <w:p w:rsidR="006525C3" w:rsidRDefault="002778FB" w:rsidP="00C561AE">
      <w:pPr>
        <w:pStyle w:val="Tekstpodstawowywcity2"/>
        <w:spacing w:before="120" w:after="0" w:line="240" w:lineRule="auto"/>
        <w:ind w:left="720" w:hanging="360"/>
        <w:jc w:val="both"/>
        <w:rPr>
          <w:rFonts w:cs="Arial"/>
          <w:sz w:val="20"/>
        </w:rPr>
      </w:pPr>
      <w:r w:rsidRPr="000E44D8">
        <w:rPr>
          <w:rFonts w:cs="Arial"/>
          <w:sz w:val="20"/>
        </w:rPr>
        <w:t>3.7.</w:t>
      </w:r>
      <w:r w:rsidR="002F1B64" w:rsidRPr="000E44D8">
        <w:rPr>
          <w:rFonts w:cs="Arial"/>
          <w:sz w:val="20"/>
        </w:rPr>
        <w:tab/>
      </w:r>
      <w:r w:rsidRPr="000E44D8">
        <w:rPr>
          <w:rFonts w:cs="Arial"/>
          <w:sz w:val="20"/>
        </w:rPr>
        <w:t>Zamawiający żąda ponownego wniesienia wadium prze Wykonawcę, któremu zw</w:t>
      </w:r>
      <w:r w:rsidR="00F7431D" w:rsidRPr="000E44D8">
        <w:rPr>
          <w:rFonts w:cs="Arial"/>
          <w:sz w:val="20"/>
        </w:rPr>
        <w:t>rócono wadium na podstawie ust.</w:t>
      </w:r>
      <w:r w:rsidRPr="000E44D8">
        <w:rPr>
          <w:rFonts w:cs="Arial"/>
          <w:sz w:val="20"/>
        </w:rPr>
        <w:t xml:space="preserve">3.1., jeżeli w wyniku ostatecznego rozstrzygnięcia odwołania jego oferta została wybrana jako najkorzystniejsza. Wykonawca wnosi wadium w terminie określonym przez Zamawiającego. </w:t>
      </w:r>
    </w:p>
    <w:p w:rsidR="001A3512" w:rsidRPr="000E44D8" w:rsidRDefault="001A3512" w:rsidP="00C561AE">
      <w:pPr>
        <w:pStyle w:val="Tekstpodstawowywcity2"/>
        <w:spacing w:before="120" w:after="0" w:line="240" w:lineRule="auto"/>
        <w:ind w:left="720" w:hanging="360"/>
        <w:jc w:val="both"/>
        <w:rPr>
          <w:rFonts w:cs="Arial"/>
          <w:sz w:val="20"/>
        </w:rPr>
      </w:pPr>
    </w:p>
    <w:p w:rsidR="002778FB" w:rsidRPr="000E44D8" w:rsidRDefault="002778FB" w:rsidP="003B575B">
      <w:pPr>
        <w:shd w:val="pct20" w:color="auto" w:fill="auto"/>
        <w:spacing w:before="120" w:after="120"/>
        <w:jc w:val="center"/>
        <w:rPr>
          <w:rFonts w:cs="Arial"/>
          <w:b/>
          <w:sz w:val="20"/>
        </w:rPr>
      </w:pPr>
      <w:r w:rsidRPr="000E44D8">
        <w:rPr>
          <w:rFonts w:cs="Arial"/>
          <w:b/>
          <w:sz w:val="20"/>
        </w:rPr>
        <w:t>IV. USZCZEGÓŁOWIENIE PRZEDMIOTU</w:t>
      </w:r>
      <w:r w:rsidR="003B575B" w:rsidRPr="000E44D8">
        <w:rPr>
          <w:rFonts w:cs="Arial"/>
          <w:b/>
          <w:sz w:val="20"/>
        </w:rPr>
        <w:t xml:space="preserve"> DOSTAWY I OBOWIĄZKÓW WYKONAWCY</w:t>
      </w:r>
    </w:p>
    <w:p w:rsidR="00613B2C" w:rsidRDefault="00613B2C" w:rsidP="00A51B44">
      <w:pPr>
        <w:numPr>
          <w:ilvl w:val="1"/>
          <w:numId w:val="12"/>
        </w:numPr>
        <w:tabs>
          <w:tab w:val="clear" w:pos="2577"/>
        </w:tabs>
        <w:suppressAutoHyphens/>
        <w:spacing w:after="120"/>
        <w:ind w:left="284" w:hanging="284"/>
        <w:rPr>
          <w:rFonts w:cs="Arial"/>
          <w:b/>
          <w:sz w:val="20"/>
          <w:u w:val="single"/>
        </w:rPr>
      </w:pPr>
      <w:r>
        <w:rPr>
          <w:rFonts w:cs="Arial"/>
          <w:b/>
          <w:sz w:val="20"/>
          <w:u w:val="single"/>
        </w:rPr>
        <w:t>Określenie przedmiotu zamówienia</w:t>
      </w:r>
    </w:p>
    <w:p w:rsidR="00141486" w:rsidRDefault="00141486" w:rsidP="00141486">
      <w:pPr>
        <w:jc w:val="center"/>
        <w:rPr>
          <w:rFonts w:cs="Arial"/>
          <w:b/>
          <w:sz w:val="20"/>
        </w:rPr>
      </w:pPr>
    </w:p>
    <w:p w:rsidR="009745A4" w:rsidRDefault="00263C87" w:rsidP="00A51B44">
      <w:pPr>
        <w:numPr>
          <w:ilvl w:val="1"/>
          <w:numId w:val="14"/>
        </w:numPr>
        <w:suppressAutoHyphens/>
        <w:spacing w:after="120"/>
        <w:ind w:left="731" w:hanging="474"/>
        <w:jc w:val="both"/>
        <w:rPr>
          <w:rFonts w:cs="Arial"/>
          <w:b/>
          <w:sz w:val="20"/>
        </w:rPr>
      </w:pPr>
      <w:r>
        <w:rPr>
          <w:rFonts w:cs="Arial"/>
          <w:b/>
          <w:sz w:val="20"/>
        </w:rPr>
        <w:t xml:space="preserve">Usługa serwisowa urządzeń zasilania gwarantowanego (awaryjnego) zainstalowanego    </w:t>
      </w:r>
      <w:r>
        <w:rPr>
          <w:rFonts w:cs="Arial"/>
          <w:b/>
          <w:sz w:val="20"/>
        </w:rPr>
        <w:tab/>
        <w:t xml:space="preserve">w SP CSK </w:t>
      </w:r>
    </w:p>
    <w:p w:rsidR="00613B2C" w:rsidRPr="00466EFA" w:rsidRDefault="00141486" w:rsidP="00A51B44">
      <w:pPr>
        <w:numPr>
          <w:ilvl w:val="1"/>
          <w:numId w:val="14"/>
        </w:numPr>
        <w:suppressAutoHyphens/>
        <w:spacing w:after="120"/>
        <w:ind w:left="731" w:hanging="474"/>
        <w:jc w:val="both"/>
        <w:rPr>
          <w:rFonts w:cs="Arial"/>
          <w:b/>
          <w:sz w:val="20"/>
        </w:rPr>
      </w:pPr>
      <w:r w:rsidRPr="00466EFA">
        <w:rPr>
          <w:rFonts w:cs="Arial"/>
          <w:sz w:val="20"/>
        </w:rPr>
        <w:t>W</w:t>
      </w:r>
      <w:r w:rsidR="00613B2C" w:rsidRPr="00466EFA">
        <w:rPr>
          <w:rFonts w:cs="Arial"/>
          <w:sz w:val="20"/>
        </w:rPr>
        <w:t>spólny słownik zamówień:</w:t>
      </w:r>
      <w:r w:rsidR="00613B2C" w:rsidRPr="00466EFA">
        <w:rPr>
          <w:rFonts w:cs="Arial"/>
          <w:b/>
          <w:sz w:val="20"/>
        </w:rPr>
        <w:t xml:space="preserve"> CPV: </w:t>
      </w:r>
      <w:r w:rsidR="00466EFA" w:rsidRPr="00466EFA">
        <w:rPr>
          <w:rFonts w:cs="Arial"/>
          <w:b/>
          <w:sz w:val="20"/>
        </w:rPr>
        <w:t>50.53.23.00-6;</w:t>
      </w:r>
    </w:p>
    <w:p w:rsidR="00613B2C" w:rsidRPr="00850E17" w:rsidRDefault="00263C87" w:rsidP="00A51B44">
      <w:pPr>
        <w:numPr>
          <w:ilvl w:val="1"/>
          <w:numId w:val="14"/>
        </w:numPr>
        <w:suppressAutoHyphens/>
        <w:spacing w:after="120"/>
        <w:ind w:left="851" w:hanging="594"/>
        <w:jc w:val="both"/>
        <w:rPr>
          <w:rFonts w:cs="Arial"/>
          <w:b/>
          <w:sz w:val="20"/>
        </w:rPr>
      </w:pPr>
      <w:r w:rsidRPr="00850E17">
        <w:rPr>
          <w:rFonts w:cs="Arial"/>
          <w:sz w:val="20"/>
        </w:rPr>
        <w:t xml:space="preserve">Szczegółowy zakres usługi serwisowej zawiera </w:t>
      </w:r>
      <w:r w:rsidR="00613B2C" w:rsidRPr="00850E17">
        <w:rPr>
          <w:rFonts w:cs="Arial"/>
          <w:b/>
          <w:sz w:val="20"/>
        </w:rPr>
        <w:t xml:space="preserve">Załącznik Nr 2 do Formularza oferty </w:t>
      </w:r>
    </w:p>
    <w:p w:rsidR="006203E6" w:rsidRPr="00850E17" w:rsidRDefault="006203E6" w:rsidP="001D2D0A">
      <w:pPr>
        <w:numPr>
          <w:ilvl w:val="1"/>
          <w:numId w:val="14"/>
        </w:numPr>
        <w:suppressAutoHyphens/>
        <w:spacing w:after="120"/>
        <w:ind w:left="731" w:hanging="474"/>
        <w:jc w:val="both"/>
        <w:rPr>
          <w:rFonts w:cs="Arial"/>
          <w:sz w:val="20"/>
        </w:rPr>
      </w:pPr>
      <w:r w:rsidRPr="00850E17">
        <w:rPr>
          <w:rFonts w:cs="Arial"/>
          <w:b/>
          <w:sz w:val="20"/>
        </w:rPr>
        <w:t>Szczegółowy opis i zakres przedmiotu zamówienia</w:t>
      </w:r>
      <w:r w:rsidR="00B46634" w:rsidRPr="00850E17">
        <w:rPr>
          <w:rFonts w:cs="Arial"/>
          <w:b/>
          <w:sz w:val="20"/>
        </w:rPr>
        <w:t xml:space="preserve"> stanowi </w:t>
      </w:r>
      <w:r w:rsidRPr="00850E17">
        <w:rPr>
          <w:rFonts w:cs="Arial"/>
          <w:b/>
          <w:sz w:val="20"/>
        </w:rPr>
        <w:t xml:space="preserve">Załącznik nr </w:t>
      </w:r>
      <w:r w:rsidR="00B46634" w:rsidRPr="00850E17">
        <w:rPr>
          <w:rFonts w:cs="Arial"/>
          <w:b/>
          <w:sz w:val="20"/>
        </w:rPr>
        <w:t>2 do</w:t>
      </w:r>
      <w:r w:rsidR="004656C1">
        <w:rPr>
          <w:rFonts w:cs="Arial"/>
          <w:b/>
          <w:sz w:val="20"/>
        </w:rPr>
        <w:t xml:space="preserve"> </w:t>
      </w:r>
      <w:r w:rsidR="00B46634" w:rsidRPr="00850E17">
        <w:rPr>
          <w:rFonts w:cs="Arial"/>
          <w:b/>
          <w:sz w:val="20"/>
        </w:rPr>
        <w:t xml:space="preserve">Formularza oferty oraz </w:t>
      </w:r>
      <w:r w:rsidR="001D2D0A" w:rsidRPr="00850E17">
        <w:rPr>
          <w:rFonts w:cs="Arial"/>
          <w:b/>
          <w:sz w:val="20"/>
        </w:rPr>
        <w:t>wzór umowy</w:t>
      </w:r>
      <w:r w:rsidR="00B46634" w:rsidRPr="00850E17">
        <w:rPr>
          <w:rFonts w:cs="Arial"/>
          <w:b/>
          <w:sz w:val="20"/>
        </w:rPr>
        <w:t xml:space="preserve"> przedstawiony w Rozdz. XII SIWZ</w:t>
      </w:r>
    </w:p>
    <w:p w:rsidR="00EC14D1" w:rsidRPr="00B60FBE" w:rsidRDefault="00782A52" w:rsidP="00EC14D1">
      <w:pPr>
        <w:numPr>
          <w:ilvl w:val="1"/>
          <w:numId w:val="14"/>
        </w:numPr>
        <w:tabs>
          <w:tab w:val="clear" w:pos="862"/>
          <w:tab w:val="num" w:pos="709"/>
        </w:tabs>
        <w:ind w:hanging="578"/>
        <w:jc w:val="both"/>
        <w:rPr>
          <w:rFonts w:ascii="Tahoma" w:hAnsi="Tahoma" w:cs="Tahoma"/>
          <w:b/>
          <w:sz w:val="20"/>
        </w:rPr>
      </w:pPr>
      <w:r w:rsidRPr="007362A5">
        <w:rPr>
          <w:rFonts w:ascii="Tahoma" w:hAnsi="Tahoma" w:cs="Tahoma"/>
          <w:sz w:val="20"/>
        </w:rPr>
        <w:lastRenderedPageBreak/>
        <w:t xml:space="preserve"> Przed złożeniem oferty na wniosek Wykonawcy, </w:t>
      </w:r>
      <w:r w:rsidRPr="007362A5">
        <w:rPr>
          <w:rFonts w:ascii="Tahoma" w:hAnsi="Tahoma" w:cs="Tahoma"/>
          <w:b/>
          <w:sz w:val="20"/>
        </w:rPr>
        <w:t xml:space="preserve">w terminie uzgodnionym </w:t>
      </w:r>
      <w:r w:rsidRPr="007362A5">
        <w:rPr>
          <w:rFonts w:ascii="Tahoma" w:hAnsi="Tahoma" w:cs="Tahoma"/>
          <w:b/>
          <w:sz w:val="20"/>
        </w:rPr>
        <w:br/>
        <w:t>z Zamawiającym</w:t>
      </w:r>
      <w:r w:rsidRPr="007362A5">
        <w:rPr>
          <w:rFonts w:ascii="Tahoma" w:hAnsi="Tahoma" w:cs="Tahoma"/>
          <w:sz w:val="20"/>
        </w:rPr>
        <w:t xml:space="preserve">, </w:t>
      </w:r>
      <w:r w:rsidRPr="005F60AC">
        <w:rPr>
          <w:rFonts w:ascii="Tahoma" w:hAnsi="Tahoma" w:cs="Tahoma"/>
          <w:sz w:val="20"/>
          <w:u w:val="single"/>
        </w:rPr>
        <w:t>zaleca się  przeprowadzenie wizji  lokalnej</w:t>
      </w:r>
      <w:r w:rsidRPr="007362A5">
        <w:rPr>
          <w:rFonts w:ascii="Tahoma" w:eastAsia="TimesNewRoman,Bold" w:hAnsi="Tahoma" w:cs="Tahoma"/>
          <w:bCs/>
          <w:sz w:val="20"/>
        </w:rPr>
        <w:t xml:space="preserve"> w miejscu realizacji przedmiotu zamówienia.</w:t>
      </w:r>
    </w:p>
    <w:p w:rsidR="00B60FBE" w:rsidRPr="00407BB4" w:rsidRDefault="00B60FBE" w:rsidP="00B60FBE">
      <w:pPr>
        <w:ind w:left="862"/>
        <w:jc w:val="both"/>
        <w:rPr>
          <w:rFonts w:ascii="Tahoma" w:hAnsi="Tahoma" w:cs="Tahoma"/>
          <w:b/>
          <w:sz w:val="20"/>
        </w:rPr>
      </w:pPr>
    </w:p>
    <w:p w:rsidR="00923CDB" w:rsidRPr="006F51F1" w:rsidRDefault="00407BB4">
      <w:pPr>
        <w:numPr>
          <w:ilvl w:val="0"/>
          <w:numId w:val="14"/>
        </w:numPr>
        <w:tabs>
          <w:tab w:val="clear" w:pos="720"/>
          <w:tab w:val="num" w:pos="284"/>
        </w:tabs>
        <w:ind w:left="284" w:hanging="284"/>
        <w:jc w:val="both"/>
        <w:rPr>
          <w:b/>
          <w:sz w:val="20"/>
        </w:rPr>
      </w:pPr>
      <w:r w:rsidRPr="00407BB4">
        <w:rPr>
          <w:b/>
          <w:sz w:val="20"/>
        </w:rPr>
        <w:t>W celu potwierdzenia, że oferowane usługi stanowiące przedmiot zamówienia odpowiadają wymaganiom określonym przez Zamawiającego</w:t>
      </w:r>
      <w:r w:rsidRPr="00407BB4">
        <w:rPr>
          <w:rFonts w:cs="Arial"/>
          <w:b/>
          <w:sz w:val="20"/>
        </w:rPr>
        <w:t xml:space="preserve"> wymagane jest złożenie do oferty dokumentu, z treści którego </w:t>
      </w:r>
      <w:r w:rsidRPr="00407BB4">
        <w:rPr>
          <w:b/>
          <w:sz w:val="20"/>
        </w:rPr>
        <w:t xml:space="preserve">wynikać będzie jednoznacznie nadanie Wykonawcy prawa do wykonywania autoryzowanego serwisu agregatów </w:t>
      </w:r>
      <w:r w:rsidRPr="006F51F1">
        <w:rPr>
          <w:b/>
          <w:sz w:val="20"/>
        </w:rPr>
        <w:t xml:space="preserve">prądotwórczych </w:t>
      </w:r>
      <w:r w:rsidR="00B417DC" w:rsidRPr="006F51F1">
        <w:rPr>
          <w:b/>
          <w:sz w:val="20"/>
        </w:rPr>
        <w:t>lub dokumentu potwierdzającego przeszkolenie przez producenta agregatów prądot</w:t>
      </w:r>
      <w:r w:rsidR="003927D8">
        <w:rPr>
          <w:b/>
          <w:sz w:val="20"/>
        </w:rPr>
        <w:t>wórczych</w:t>
      </w:r>
      <w:r w:rsidR="00442CCE">
        <w:rPr>
          <w:b/>
          <w:sz w:val="20"/>
        </w:rPr>
        <w:t>.</w:t>
      </w:r>
    </w:p>
    <w:p w:rsidR="00923CDB" w:rsidRDefault="00923CDB">
      <w:pPr>
        <w:jc w:val="both"/>
        <w:rPr>
          <w:b/>
          <w:sz w:val="20"/>
        </w:rPr>
      </w:pPr>
    </w:p>
    <w:p w:rsidR="00573FD8" w:rsidRPr="00B46FE6" w:rsidRDefault="00573FD8" w:rsidP="00573FD8">
      <w:pPr>
        <w:tabs>
          <w:tab w:val="num" w:pos="284"/>
        </w:tabs>
        <w:ind w:left="284"/>
        <w:jc w:val="both"/>
        <w:rPr>
          <w:sz w:val="20"/>
        </w:rPr>
      </w:pPr>
      <w:r w:rsidRPr="00B46FE6">
        <w:rPr>
          <w:sz w:val="20"/>
        </w:rPr>
        <w:t>Jeżeli usługa będzie świadczona bezpośrednio przez Wykonawcę, który jest jednocześnie producentem w/w urządzeń, dopuszcza się złożenie stosownego oświadczenia producenta.</w:t>
      </w:r>
    </w:p>
    <w:p w:rsidR="00573FD8" w:rsidRPr="00B46FE6" w:rsidRDefault="00573FD8" w:rsidP="00573FD8">
      <w:pPr>
        <w:tabs>
          <w:tab w:val="num" w:pos="284"/>
        </w:tabs>
        <w:ind w:left="284"/>
        <w:jc w:val="both"/>
        <w:rPr>
          <w:sz w:val="20"/>
        </w:rPr>
      </w:pPr>
    </w:p>
    <w:p w:rsidR="00573FD8" w:rsidRPr="00B46FE6" w:rsidRDefault="00573FD8" w:rsidP="00573FD8">
      <w:pPr>
        <w:tabs>
          <w:tab w:val="num" w:pos="284"/>
        </w:tabs>
        <w:ind w:left="284"/>
        <w:jc w:val="both"/>
        <w:rPr>
          <w:rFonts w:ascii="Tahoma" w:hAnsi="Tahoma" w:cs="Tahoma"/>
          <w:sz w:val="20"/>
        </w:rPr>
      </w:pPr>
      <w:r w:rsidRPr="00B46FE6">
        <w:rPr>
          <w:rFonts w:ascii="Tahoma" w:hAnsi="Tahoma" w:cs="Tahoma"/>
          <w:sz w:val="20"/>
        </w:rPr>
        <w:t xml:space="preserve">Nie potwierdzenie przez Wykonawcę, że oferowane usługi odpowiadają wymaganiom określonym przez Zamawiającego, spowoduje odrzucenie oferty. </w:t>
      </w:r>
    </w:p>
    <w:p w:rsidR="00407BB4" w:rsidRPr="0008371A" w:rsidRDefault="00407BB4" w:rsidP="00553E85">
      <w:pPr>
        <w:ind w:left="862"/>
        <w:jc w:val="both"/>
        <w:rPr>
          <w:rFonts w:ascii="Tahoma" w:hAnsi="Tahoma" w:cs="Tahoma"/>
          <w:b/>
          <w:sz w:val="20"/>
        </w:rPr>
      </w:pPr>
      <w:bookmarkStart w:id="0" w:name="_GoBack"/>
      <w:bookmarkEnd w:id="0"/>
    </w:p>
    <w:p w:rsidR="00421AAD" w:rsidRPr="007362A5" w:rsidRDefault="00613B2C" w:rsidP="00A51B44">
      <w:pPr>
        <w:numPr>
          <w:ilvl w:val="0"/>
          <w:numId w:val="13"/>
        </w:numPr>
        <w:spacing w:before="120" w:after="120"/>
        <w:jc w:val="both"/>
        <w:rPr>
          <w:rFonts w:cs="Arial"/>
          <w:b/>
          <w:bCs/>
          <w:sz w:val="20"/>
          <w:u w:val="single"/>
        </w:rPr>
      </w:pPr>
      <w:r w:rsidRPr="007362A5">
        <w:rPr>
          <w:rFonts w:cs="Arial"/>
          <w:b/>
          <w:bCs/>
          <w:sz w:val="20"/>
          <w:u w:val="single"/>
        </w:rPr>
        <w:t>Wymagane terminy realizacji i termin płatności.</w:t>
      </w:r>
    </w:p>
    <w:p w:rsidR="00102AE4" w:rsidRPr="006028DD" w:rsidRDefault="00BC46BE" w:rsidP="0019391A">
      <w:pPr>
        <w:spacing w:after="60"/>
        <w:ind w:left="284"/>
        <w:jc w:val="both"/>
        <w:rPr>
          <w:rFonts w:cs="Arial"/>
          <w:sz w:val="20"/>
        </w:rPr>
      </w:pPr>
      <w:r>
        <w:rPr>
          <w:sz w:val="20"/>
        </w:rPr>
        <w:t>2</w:t>
      </w:r>
      <w:r w:rsidR="00102AE4">
        <w:rPr>
          <w:sz w:val="20"/>
        </w:rPr>
        <w:t xml:space="preserve">.1 </w:t>
      </w:r>
      <w:r w:rsidR="00102AE4" w:rsidRPr="004D6CA3">
        <w:rPr>
          <w:sz w:val="20"/>
        </w:rPr>
        <w:t xml:space="preserve">Termin </w:t>
      </w:r>
      <w:r w:rsidR="00A53916" w:rsidRPr="006028DD">
        <w:rPr>
          <w:sz w:val="20"/>
        </w:rPr>
        <w:t>wykonania</w:t>
      </w:r>
      <w:r w:rsidR="00102AE4" w:rsidRPr="006028DD">
        <w:rPr>
          <w:sz w:val="20"/>
        </w:rPr>
        <w:t xml:space="preserve"> zamówienia: </w:t>
      </w:r>
      <w:r w:rsidR="00AE072C" w:rsidRPr="006028DD">
        <w:rPr>
          <w:b/>
          <w:sz w:val="20"/>
        </w:rPr>
        <w:t>2</w:t>
      </w:r>
      <w:r w:rsidR="009727E5" w:rsidRPr="006028DD">
        <w:rPr>
          <w:b/>
          <w:sz w:val="20"/>
        </w:rPr>
        <w:t>4 miesiące</w:t>
      </w:r>
      <w:r w:rsidR="00AE072C" w:rsidRPr="006028DD">
        <w:rPr>
          <w:sz w:val="20"/>
        </w:rPr>
        <w:t xml:space="preserve"> od daty </w:t>
      </w:r>
      <w:r w:rsidR="00227C56" w:rsidRPr="006028DD">
        <w:rPr>
          <w:rFonts w:cs="Arial"/>
          <w:sz w:val="20"/>
        </w:rPr>
        <w:t>zawarcia lub obowiązywania  umowy.</w:t>
      </w:r>
    </w:p>
    <w:p w:rsidR="006525C3" w:rsidRPr="00553E85" w:rsidRDefault="00BC46BE" w:rsidP="00553E85">
      <w:pPr>
        <w:spacing w:after="60"/>
        <w:ind w:left="360" w:hanging="76"/>
        <w:jc w:val="both"/>
        <w:rPr>
          <w:rFonts w:ascii="Tahoma" w:hAnsi="Tahoma" w:cs="Tahoma"/>
          <w:sz w:val="20"/>
        </w:rPr>
      </w:pPr>
      <w:r>
        <w:rPr>
          <w:sz w:val="20"/>
        </w:rPr>
        <w:t>2</w:t>
      </w:r>
      <w:r w:rsidR="00102AE4" w:rsidRPr="004D6CA3">
        <w:rPr>
          <w:sz w:val="20"/>
        </w:rPr>
        <w:t>.</w:t>
      </w:r>
      <w:r w:rsidR="005408C5">
        <w:rPr>
          <w:sz w:val="20"/>
        </w:rPr>
        <w:t>2</w:t>
      </w:r>
      <w:r w:rsidR="00102AE4" w:rsidRPr="004D6CA3">
        <w:rPr>
          <w:sz w:val="20"/>
        </w:rPr>
        <w:t xml:space="preserve">. Termin płatności: min. </w:t>
      </w:r>
      <w:r w:rsidR="00102AE4" w:rsidRPr="004D6CA3">
        <w:rPr>
          <w:b/>
          <w:sz w:val="20"/>
        </w:rPr>
        <w:t xml:space="preserve">60 dni </w:t>
      </w:r>
      <w:r w:rsidR="00102AE4" w:rsidRPr="004D6CA3">
        <w:rPr>
          <w:sz w:val="20"/>
        </w:rPr>
        <w:t>od daty dostarczenia faktury VAT do Zamawiającego.</w:t>
      </w:r>
    </w:p>
    <w:p w:rsidR="00DA7DDD" w:rsidRDefault="00DA7DDD" w:rsidP="00613B2C">
      <w:pPr>
        <w:pStyle w:val="Stopka"/>
        <w:tabs>
          <w:tab w:val="clear" w:pos="4536"/>
          <w:tab w:val="clear" w:pos="9072"/>
        </w:tabs>
        <w:spacing w:before="120" w:after="120"/>
        <w:ind w:left="357" w:hanging="357"/>
        <w:jc w:val="both"/>
        <w:rPr>
          <w:rFonts w:cs="Arial"/>
          <w:b/>
          <w:sz w:val="20"/>
        </w:rPr>
      </w:pPr>
    </w:p>
    <w:p w:rsidR="00613B2C" w:rsidRDefault="00CA3EBB" w:rsidP="00613B2C">
      <w:pPr>
        <w:pStyle w:val="Stopka"/>
        <w:tabs>
          <w:tab w:val="clear" w:pos="4536"/>
          <w:tab w:val="clear" w:pos="9072"/>
        </w:tabs>
        <w:spacing w:before="120" w:after="120"/>
        <w:ind w:left="357" w:hanging="357"/>
        <w:jc w:val="both"/>
        <w:rPr>
          <w:rFonts w:cs="Arial"/>
          <w:b/>
          <w:sz w:val="20"/>
          <w:u w:val="single"/>
        </w:rPr>
      </w:pPr>
      <w:r>
        <w:rPr>
          <w:rFonts w:cs="Arial"/>
          <w:b/>
          <w:sz w:val="20"/>
        </w:rPr>
        <w:t>4</w:t>
      </w:r>
      <w:r w:rsidR="00613B2C">
        <w:rPr>
          <w:rFonts w:cs="Arial"/>
          <w:b/>
          <w:sz w:val="20"/>
        </w:rPr>
        <w:t>.</w:t>
      </w:r>
      <w:r w:rsidR="00613B2C">
        <w:rPr>
          <w:rFonts w:cs="Arial"/>
          <w:b/>
          <w:sz w:val="20"/>
        </w:rPr>
        <w:tab/>
      </w:r>
      <w:r w:rsidR="00613B2C">
        <w:rPr>
          <w:rFonts w:cs="Arial"/>
          <w:b/>
          <w:sz w:val="20"/>
          <w:u w:val="single"/>
        </w:rPr>
        <w:t>Warunki gwarancji</w:t>
      </w:r>
    </w:p>
    <w:p w:rsidR="0031317D" w:rsidRPr="001A1FE1" w:rsidRDefault="00CA3EBB" w:rsidP="00BA2363">
      <w:pPr>
        <w:pStyle w:val="Stopka"/>
        <w:tabs>
          <w:tab w:val="left" w:pos="360"/>
        </w:tabs>
        <w:jc w:val="both"/>
        <w:rPr>
          <w:rFonts w:cs="Arial"/>
          <w:sz w:val="20"/>
        </w:rPr>
      </w:pPr>
      <w:r>
        <w:rPr>
          <w:rFonts w:cs="Arial"/>
          <w:sz w:val="20"/>
        </w:rPr>
        <w:t>4</w:t>
      </w:r>
      <w:r w:rsidR="00613B2C" w:rsidRPr="00927372">
        <w:rPr>
          <w:rFonts w:cs="Arial"/>
          <w:sz w:val="20"/>
        </w:rPr>
        <w:t>.1</w:t>
      </w:r>
      <w:r w:rsidR="00613B2C">
        <w:rPr>
          <w:rFonts w:cs="Arial"/>
          <w:sz w:val="20"/>
        </w:rPr>
        <w:tab/>
      </w:r>
      <w:r w:rsidR="0031317D" w:rsidRPr="002C7F10">
        <w:rPr>
          <w:rFonts w:cs="Arial"/>
          <w:sz w:val="20"/>
        </w:rPr>
        <w:t xml:space="preserve">Termin gwarancji na usługi naprawy i wymianę części w okresie serwisowania urządzeń: </w:t>
      </w:r>
      <w:r w:rsidR="00852502">
        <w:rPr>
          <w:rFonts w:cs="Arial"/>
          <w:sz w:val="20"/>
        </w:rPr>
        <w:br/>
      </w:r>
      <w:r w:rsidR="00852502">
        <w:rPr>
          <w:rFonts w:cs="Arial"/>
          <w:sz w:val="20"/>
        </w:rPr>
        <w:tab/>
      </w:r>
      <w:r w:rsidR="000A7EA6">
        <w:rPr>
          <w:rFonts w:cs="Arial"/>
          <w:sz w:val="20"/>
        </w:rPr>
        <w:t>min</w:t>
      </w:r>
      <w:r w:rsidR="00BA2363" w:rsidRPr="00B46FE6">
        <w:rPr>
          <w:rFonts w:cs="Arial"/>
          <w:b/>
          <w:sz w:val="20"/>
        </w:rPr>
        <w:t>24 miesią</w:t>
      </w:r>
      <w:r w:rsidR="0031317D" w:rsidRPr="00B46FE6">
        <w:rPr>
          <w:rFonts w:cs="Arial"/>
          <w:b/>
          <w:sz w:val="20"/>
        </w:rPr>
        <w:t>c</w:t>
      </w:r>
      <w:r w:rsidR="00BA2363" w:rsidRPr="00B46FE6">
        <w:rPr>
          <w:rFonts w:cs="Arial"/>
          <w:b/>
          <w:sz w:val="20"/>
        </w:rPr>
        <w:t>e</w:t>
      </w:r>
      <w:r w:rsidR="0031317D" w:rsidRPr="00B46FE6">
        <w:rPr>
          <w:rFonts w:cs="Arial"/>
          <w:sz w:val="20"/>
        </w:rPr>
        <w:t>od dnia podpisania karty pracy/raportu serwisowego.</w:t>
      </w:r>
    </w:p>
    <w:p w:rsidR="0031317D" w:rsidRDefault="0031317D" w:rsidP="00613B2C">
      <w:pPr>
        <w:spacing w:after="120"/>
        <w:ind w:left="360" w:hanging="360"/>
        <w:jc w:val="both"/>
        <w:rPr>
          <w:rFonts w:cs="Arial"/>
          <w:b/>
          <w:sz w:val="20"/>
        </w:rPr>
      </w:pPr>
    </w:p>
    <w:p w:rsidR="00613B2C" w:rsidRDefault="00CA3EBB" w:rsidP="00613B2C">
      <w:pPr>
        <w:spacing w:after="120"/>
        <w:ind w:left="360" w:hanging="360"/>
        <w:jc w:val="both"/>
        <w:rPr>
          <w:rFonts w:cs="Arial"/>
          <w:b/>
          <w:sz w:val="20"/>
        </w:rPr>
      </w:pPr>
      <w:r>
        <w:rPr>
          <w:rFonts w:cs="Arial"/>
          <w:b/>
          <w:sz w:val="20"/>
        </w:rPr>
        <w:t>5</w:t>
      </w:r>
      <w:r w:rsidR="00613B2C">
        <w:rPr>
          <w:rFonts w:cs="Arial"/>
          <w:b/>
          <w:sz w:val="20"/>
        </w:rPr>
        <w:t>.</w:t>
      </w:r>
      <w:r w:rsidR="00613B2C">
        <w:rPr>
          <w:rFonts w:cs="Arial"/>
          <w:b/>
          <w:sz w:val="20"/>
        </w:rPr>
        <w:tab/>
      </w:r>
      <w:r w:rsidR="00613B2C">
        <w:rPr>
          <w:rFonts w:cs="Arial"/>
          <w:b/>
          <w:sz w:val="20"/>
          <w:u w:val="single"/>
        </w:rPr>
        <w:t>Cena oferty</w:t>
      </w:r>
      <w:r w:rsidR="00613B2C">
        <w:rPr>
          <w:rFonts w:cs="Arial"/>
          <w:b/>
          <w:sz w:val="20"/>
        </w:rPr>
        <w:t>:</w:t>
      </w:r>
    </w:p>
    <w:p w:rsidR="00613B2C" w:rsidRDefault="00CA3EBB" w:rsidP="00BC46BE">
      <w:pPr>
        <w:suppressAutoHyphens/>
        <w:spacing w:after="120"/>
        <w:jc w:val="both"/>
        <w:rPr>
          <w:rFonts w:cs="Arial"/>
          <w:sz w:val="20"/>
        </w:rPr>
      </w:pPr>
      <w:r>
        <w:rPr>
          <w:rFonts w:cs="Arial"/>
          <w:sz w:val="20"/>
        </w:rPr>
        <w:t>5</w:t>
      </w:r>
      <w:r w:rsidR="00BC46BE">
        <w:rPr>
          <w:rFonts w:cs="Arial"/>
          <w:sz w:val="20"/>
        </w:rPr>
        <w:t xml:space="preserve">.1. </w:t>
      </w:r>
      <w:r w:rsidR="00613B2C">
        <w:rPr>
          <w:rFonts w:cs="Arial"/>
          <w:sz w:val="20"/>
        </w:rPr>
        <w:t xml:space="preserve">Cenę oferty stanowi wartość brutto, zgodnie z Załącznikiem Nr 2 do Formularza Oferty – Formularz Cenowy. W Formularzu Cenowym </w:t>
      </w:r>
      <w:r w:rsidR="00613B2C">
        <w:rPr>
          <w:rFonts w:cs="Arial"/>
          <w:bCs/>
          <w:sz w:val="20"/>
        </w:rPr>
        <w:t>Wykonawca</w:t>
      </w:r>
      <w:r w:rsidR="00613B2C">
        <w:rPr>
          <w:rFonts w:cs="Arial"/>
          <w:sz w:val="20"/>
        </w:rPr>
        <w:t xml:space="preserve"> obowiązany jest podać:</w:t>
      </w:r>
    </w:p>
    <w:p w:rsidR="00613B2C" w:rsidRDefault="00613B2C" w:rsidP="00A51B44">
      <w:pPr>
        <w:numPr>
          <w:ilvl w:val="0"/>
          <w:numId w:val="16"/>
        </w:numPr>
        <w:suppressAutoHyphens/>
        <w:rPr>
          <w:rFonts w:cs="Arial"/>
          <w:sz w:val="20"/>
        </w:rPr>
      </w:pPr>
      <w:r>
        <w:rPr>
          <w:rFonts w:cs="Arial"/>
          <w:sz w:val="20"/>
        </w:rPr>
        <w:t>cenę jednostkową brutto</w:t>
      </w:r>
    </w:p>
    <w:p w:rsidR="00613B2C" w:rsidRDefault="00613B2C" w:rsidP="00A51B44">
      <w:pPr>
        <w:numPr>
          <w:ilvl w:val="0"/>
          <w:numId w:val="16"/>
        </w:numPr>
        <w:suppressAutoHyphens/>
        <w:rPr>
          <w:rFonts w:cs="Arial"/>
          <w:sz w:val="20"/>
        </w:rPr>
      </w:pPr>
      <w:r>
        <w:rPr>
          <w:rFonts w:cs="Arial"/>
          <w:sz w:val="20"/>
        </w:rPr>
        <w:t>wartość brutto (słownie i liczbą)</w:t>
      </w:r>
    </w:p>
    <w:p w:rsidR="00C66608" w:rsidRDefault="00613B2C" w:rsidP="00C66608">
      <w:pPr>
        <w:numPr>
          <w:ilvl w:val="0"/>
          <w:numId w:val="16"/>
        </w:numPr>
        <w:suppressAutoHyphens/>
        <w:spacing w:after="120"/>
        <w:ind w:left="1077" w:hanging="357"/>
        <w:rPr>
          <w:rFonts w:cs="Arial"/>
          <w:sz w:val="20"/>
        </w:rPr>
      </w:pPr>
      <w:r>
        <w:rPr>
          <w:rFonts w:cs="Arial"/>
          <w:sz w:val="20"/>
        </w:rPr>
        <w:t xml:space="preserve">wartość netto (słownie) </w:t>
      </w:r>
    </w:p>
    <w:p w:rsidR="00C66608" w:rsidRPr="00C66608" w:rsidRDefault="00C66608" w:rsidP="00C66608">
      <w:pPr>
        <w:suppressAutoHyphens/>
        <w:spacing w:after="120"/>
        <w:ind w:left="1077"/>
        <w:rPr>
          <w:rFonts w:cs="Arial"/>
          <w:b/>
          <w:sz w:val="22"/>
          <w:szCs w:val="22"/>
          <w:u w:val="single"/>
        </w:rPr>
      </w:pPr>
      <w:r w:rsidRPr="00C66608">
        <w:rPr>
          <w:rFonts w:cs="Arial"/>
          <w:b/>
          <w:sz w:val="22"/>
          <w:szCs w:val="22"/>
        </w:rPr>
        <w:t xml:space="preserve">UWAGA: </w:t>
      </w:r>
      <w:r w:rsidRPr="00C66608">
        <w:rPr>
          <w:rFonts w:cs="Arial"/>
          <w:b/>
          <w:i/>
          <w:iCs/>
          <w:sz w:val="22"/>
          <w:szCs w:val="22"/>
          <w:u w:val="single"/>
        </w:rPr>
        <w:t xml:space="preserve">wszystkie ceny musza być wyższe niż 0,00 zł </w:t>
      </w:r>
    </w:p>
    <w:p w:rsidR="00613B2C" w:rsidRDefault="00CA3EBB" w:rsidP="00BC46BE">
      <w:pPr>
        <w:suppressAutoHyphens/>
        <w:spacing w:after="120"/>
        <w:jc w:val="both"/>
        <w:rPr>
          <w:rFonts w:cs="Arial"/>
          <w:sz w:val="20"/>
        </w:rPr>
      </w:pPr>
      <w:r>
        <w:rPr>
          <w:rFonts w:cs="Arial"/>
          <w:sz w:val="20"/>
        </w:rPr>
        <w:t>5</w:t>
      </w:r>
      <w:r w:rsidR="00BC46BE">
        <w:rPr>
          <w:rFonts w:cs="Arial"/>
          <w:sz w:val="20"/>
        </w:rPr>
        <w:t xml:space="preserve">.2. </w:t>
      </w:r>
      <w:r w:rsidR="00613B2C">
        <w:rPr>
          <w:rFonts w:cs="Arial"/>
          <w:sz w:val="20"/>
        </w:rPr>
        <w:t xml:space="preserve">W przypadkach określonych w dziale II, rozdz. III, art. 9, 11, 12a ustawy o podatku od towaru </w:t>
      </w:r>
      <w:r w:rsidR="00613B2C">
        <w:rPr>
          <w:rFonts w:cs="Arial"/>
          <w:sz w:val="20"/>
        </w:rPr>
        <w:br/>
        <w:t>i usług, Wykonawca w formularzu cenowym powinien podać:</w:t>
      </w:r>
    </w:p>
    <w:p w:rsidR="00613B2C" w:rsidRDefault="00613B2C" w:rsidP="00613B2C">
      <w:pPr>
        <w:ind w:left="1080" w:hanging="360"/>
        <w:jc w:val="both"/>
        <w:rPr>
          <w:rFonts w:cs="Arial"/>
          <w:sz w:val="20"/>
        </w:rPr>
      </w:pPr>
      <w:r>
        <w:rPr>
          <w:rFonts w:cs="Arial"/>
          <w:sz w:val="20"/>
        </w:rPr>
        <w:t>a)</w:t>
      </w:r>
      <w:r>
        <w:rPr>
          <w:rFonts w:cs="Arial"/>
          <w:sz w:val="20"/>
        </w:rPr>
        <w:tab/>
        <w:t xml:space="preserve">cenę jednostkową netto, </w:t>
      </w:r>
    </w:p>
    <w:p w:rsidR="00613B2C" w:rsidRDefault="00613B2C" w:rsidP="00613B2C">
      <w:pPr>
        <w:ind w:left="1080" w:hanging="360"/>
        <w:jc w:val="both"/>
        <w:rPr>
          <w:rFonts w:cs="Arial"/>
          <w:sz w:val="20"/>
        </w:rPr>
      </w:pPr>
      <w:r>
        <w:rPr>
          <w:rFonts w:cs="Arial"/>
          <w:sz w:val="20"/>
        </w:rPr>
        <w:t>b)</w:t>
      </w:r>
      <w:r>
        <w:rPr>
          <w:rFonts w:cs="Arial"/>
          <w:sz w:val="20"/>
        </w:rPr>
        <w:tab/>
        <w:t>wartość netto (słownie i liczbą)</w:t>
      </w:r>
    </w:p>
    <w:p w:rsidR="00613B2C" w:rsidRDefault="00613B2C" w:rsidP="00613B2C">
      <w:pPr>
        <w:spacing w:before="120" w:after="120"/>
        <w:ind w:left="720"/>
        <w:jc w:val="both"/>
        <w:rPr>
          <w:rFonts w:cs="Arial"/>
          <w:b/>
          <w:sz w:val="20"/>
          <w:u w:val="single"/>
        </w:rPr>
      </w:pPr>
      <w:r>
        <w:rPr>
          <w:rFonts w:cs="Arial"/>
          <w:b/>
          <w:sz w:val="20"/>
          <w:u w:val="single"/>
        </w:rPr>
        <w:t xml:space="preserve">UWAGA! Zamawiający wyraża zgodę na modyfikację Formularza cenowego </w:t>
      </w:r>
      <w:r>
        <w:rPr>
          <w:rFonts w:cs="Arial"/>
          <w:b/>
          <w:sz w:val="20"/>
          <w:u w:val="single"/>
        </w:rPr>
        <w:br/>
        <w:t>w w/w zakresie.</w:t>
      </w:r>
    </w:p>
    <w:p w:rsidR="00613B2C" w:rsidRDefault="00CA3EBB" w:rsidP="00BC46BE">
      <w:pPr>
        <w:suppressAutoHyphens/>
        <w:jc w:val="both"/>
        <w:rPr>
          <w:rFonts w:cs="Arial"/>
          <w:sz w:val="20"/>
        </w:rPr>
      </w:pPr>
      <w:r>
        <w:rPr>
          <w:rFonts w:cs="Arial"/>
          <w:sz w:val="20"/>
        </w:rPr>
        <w:t>5</w:t>
      </w:r>
      <w:r w:rsidR="00BC46BE">
        <w:rPr>
          <w:rFonts w:cs="Arial"/>
          <w:sz w:val="20"/>
        </w:rPr>
        <w:t xml:space="preserve">.3. </w:t>
      </w:r>
      <w:r w:rsidR="00613B2C">
        <w:rPr>
          <w:rFonts w:cs="Arial"/>
          <w:sz w:val="20"/>
        </w:rPr>
        <w:t>Cena powinna być skalkulowana w sposób jednoznaczny i powinna uwzględniać wszystkie koszty związane z realizacją zamówienia, m.in. koszty:</w:t>
      </w:r>
    </w:p>
    <w:p w:rsidR="00613B2C" w:rsidRPr="00CA4BC4" w:rsidRDefault="00CA4BC4" w:rsidP="00A51B44">
      <w:pPr>
        <w:numPr>
          <w:ilvl w:val="2"/>
          <w:numId w:val="12"/>
        </w:numPr>
        <w:tabs>
          <w:tab w:val="clear" w:pos="1080"/>
          <w:tab w:val="left" w:pos="540"/>
          <w:tab w:val="num" w:pos="900"/>
        </w:tabs>
        <w:spacing w:before="120" w:after="60"/>
        <w:ind w:left="1077" w:hanging="357"/>
        <w:jc w:val="both"/>
        <w:rPr>
          <w:rFonts w:cs="Arial"/>
          <w:sz w:val="20"/>
        </w:rPr>
      </w:pPr>
      <w:r w:rsidRPr="00CA4BC4">
        <w:rPr>
          <w:rFonts w:cs="Arial"/>
          <w:sz w:val="20"/>
        </w:rPr>
        <w:t xml:space="preserve">przedmiotu zamówienia </w:t>
      </w:r>
      <w:r w:rsidRPr="00CA4BC4">
        <w:rPr>
          <w:rFonts w:ascii="Tahoma" w:hAnsi="Tahoma" w:cs="Tahoma"/>
          <w:sz w:val="20"/>
        </w:rPr>
        <w:t xml:space="preserve">- czynności określone w Załączniku nr 2 do Formularza Oferty </w:t>
      </w:r>
    </w:p>
    <w:p w:rsidR="005D362A" w:rsidRPr="00CA4BC4" w:rsidRDefault="005D362A" w:rsidP="00CA4BC4">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koszty robocizny,</w:t>
      </w:r>
    </w:p>
    <w:p w:rsidR="005D362A" w:rsidRPr="00CA4BC4" w:rsidRDefault="00CA4BC4" w:rsidP="00CA4BC4">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ab/>
      </w:r>
      <w:r w:rsidR="005D362A" w:rsidRPr="00CA4BC4">
        <w:rPr>
          <w:rFonts w:ascii="Tahoma" w:hAnsi="Tahoma" w:cs="Tahoma"/>
          <w:color w:val="000000"/>
          <w:sz w:val="20"/>
        </w:rPr>
        <w:t>koszty dojazdów,</w:t>
      </w:r>
    </w:p>
    <w:p w:rsidR="005D362A" w:rsidRPr="00CA4BC4" w:rsidRDefault="005D362A" w:rsidP="00CA4BC4">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koszty wszystkich części zamiennych i materiałów eksploatacyjnych niezbędnych do wykonywania prac będących przedmiotem zamówienia,</w:t>
      </w:r>
    </w:p>
    <w:p w:rsidR="005D362A" w:rsidRPr="00CA4BC4" w:rsidRDefault="005D362A" w:rsidP="00CA4BC4">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 xml:space="preserve">wystawienie protokołów sprawności urządzeń po przeglądzie technicznym zgodnie z zaleceniami producenta urządzeń lub po wykonaniu niezbędnych napraw, </w:t>
      </w:r>
    </w:p>
    <w:p w:rsidR="005D362A" w:rsidRPr="00CA4BC4" w:rsidRDefault="00CA4BC4" w:rsidP="00CA4BC4">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ab/>
      </w:r>
      <w:r w:rsidR="005D362A" w:rsidRPr="00CA4BC4">
        <w:rPr>
          <w:rFonts w:ascii="Tahoma" w:hAnsi="Tahoma" w:cs="Tahoma"/>
          <w:color w:val="000000"/>
          <w:sz w:val="20"/>
        </w:rPr>
        <w:t xml:space="preserve">wpisy do </w:t>
      </w:r>
      <w:proofErr w:type="spellStart"/>
      <w:r w:rsidR="005D362A" w:rsidRPr="00CA4BC4">
        <w:rPr>
          <w:rFonts w:ascii="Tahoma" w:hAnsi="Tahoma" w:cs="Tahoma"/>
          <w:color w:val="000000"/>
          <w:sz w:val="20"/>
        </w:rPr>
        <w:t>ksiązki</w:t>
      </w:r>
      <w:proofErr w:type="spellEnd"/>
      <w:r w:rsidR="005D362A" w:rsidRPr="00CA4BC4">
        <w:rPr>
          <w:rFonts w:ascii="Tahoma" w:hAnsi="Tahoma" w:cs="Tahoma"/>
          <w:color w:val="000000"/>
          <w:sz w:val="20"/>
        </w:rPr>
        <w:t xml:space="preserve"> eksploatacji</w:t>
      </w:r>
      <w:r w:rsidRPr="00CA4BC4">
        <w:rPr>
          <w:rFonts w:ascii="Tahoma" w:hAnsi="Tahoma" w:cs="Tahoma"/>
          <w:color w:val="000000"/>
          <w:sz w:val="20"/>
        </w:rPr>
        <w:t xml:space="preserve"> agregatu prądotwórczego</w:t>
      </w:r>
      <w:r w:rsidR="0008371A">
        <w:rPr>
          <w:rFonts w:ascii="Tahoma" w:hAnsi="Tahoma" w:cs="Tahoma"/>
          <w:color w:val="000000"/>
          <w:sz w:val="20"/>
        </w:rPr>
        <w:t>,</w:t>
      </w:r>
    </w:p>
    <w:p w:rsidR="005D362A" w:rsidRPr="00CA4BC4" w:rsidRDefault="005D362A" w:rsidP="005D362A">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 xml:space="preserve"> wszelkie koszty transportu krajowego i zagranicznego,</w:t>
      </w:r>
    </w:p>
    <w:p w:rsidR="005D362A" w:rsidRPr="00CA4BC4" w:rsidRDefault="005D362A" w:rsidP="005D362A">
      <w:pPr>
        <w:numPr>
          <w:ilvl w:val="2"/>
          <w:numId w:val="12"/>
        </w:numPr>
        <w:tabs>
          <w:tab w:val="clear" w:pos="1080"/>
          <w:tab w:val="left" w:pos="540"/>
          <w:tab w:val="num" w:pos="900"/>
        </w:tabs>
        <w:spacing w:before="120" w:after="60"/>
        <w:ind w:left="1077" w:hanging="357"/>
        <w:jc w:val="both"/>
        <w:rPr>
          <w:rFonts w:ascii="Tahoma" w:hAnsi="Tahoma" w:cs="Tahoma"/>
          <w:color w:val="000000"/>
          <w:sz w:val="20"/>
        </w:rPr>
      </w:pPr>
      <w:r w:rsidRPr="00CA4BC4">
        <w:rPr>
          <w:rFonts w:ascii="Tahoma" w:hAnsi="Tahoma" w:cs="Tahoma"/>
          <w:color w:val="000000"/>
          <w:sz w:val="20"/>
        </w:rPr>
        <w:t>podatku VAT</w:t>
      </w:r>
      <w:r w:rsidR="00CA4BC4" w:rsidRPr="00CA4BC4">
        <w:rPr>
          <w:rFonts w:ascii="Tahoma" w:hAnsi="Tahoma" w:cs="Tahoma"/>
          <w:color w:val="000000"/>
          <w:sz w:val="20"/>
        </w:rPr>
        <w:t xml:space="preserve">. </w:t>
      </w:r>
    </w:p>
    <w:p w:rsidR="005D362A" w:rsidRPr="00983F65" w:rsidRDefault="00CA4BC4" w:rsidP="00CA4BC4">
      <w:pPr>
        <w:tabs>
          <w:tab w:val="left" w:pos="1440"/>
        </w:tabs>
        <w:spacing w:after="60"/>
        <w:jc w:val="both"/>
        <w:rPr>
          <w:rFonts w:cs="Arial"/>
          <w:sz w:val="20"/>
        </w:rPr>
      </w:pPr>
      <w:r w:rsidRPr="00983F65">
        <w:rPr>
          <w:rFonts w:cs="Arial"/>
          <w:sz w:val="20"/>
        </w:rPr>
        <w:lastRenderedPageBreak/>
        <w:tab/>
      </w:r>
    </w:p>
    <w:p w:rsidR="00176B90" w:rsidRPr="005356C9" w:rsidRDefault="00CA3EBB" w:rsidP="00852502">
      <w:pPr>
        <w:pStyle w:val="Akapitzlist"/>
        <w:tabs>
          <w:tab w:val="left" w:pos="360"/>
        </w:tabs>
        <w:spacing w:before="120" w:after="120"/>
        <w:ind w:left="284"/>
        <w:jc w:val="both"/>
        <w:rPr>
          <w:rFonts w:ascii="Tahoma" w:hAnsi="Tahoma" w:cs="Tahoma"/>
          <w:sz w:val="20"/>
        </w:rPr>
      </w:pPr>
      <w:r>
        <w:rPr>
          <w:rFonts w:ascii="Tahoma" w:hAnsi="Tahoma" w:cs="Tahoma"/>
          <w:sz w:val="20"/>
        </w:rPr>
        <w:t xml:space="preserve"> 5</w:t>
      </w:r>
      <w:r w:rsidR="00074D60" w:rsidRPr="005356C9">
        <w:rPr>
          <w:rFonts w:ascii="Tahoma" w:hAnsi="Tahoma" w:cs="Tahoma"/>
          <w:sz w:val="20"/>
        </w:rPr>
        <w:t xml:space="preserve">.4. </w:t>
      </w:r>
      <w:r w:rsidR="00613B2C" w:rsidRPr="005356C9">
        <w:rPr>
          <w:rFonts w:ascii="Tahoma" w:hAnsi="Tahoma" w:cs="Tahoma"/>
          <w:sz w:val="20"/>
        </w:rPr>
        <w:t xml:space="preserve">Waluta ceny ofertowej: Cenę oferty należy wyrazić </w:t>
      </w:r>
      <w:r w:rsidR="00613B2C" w:rsidRPr="005356C9">
        <w:rPr>
          <w:rFonts w:ascii="Tahoma" w:hAnsi="Tahoma" w:cs="Tahoma"/>
          <w:b/>
          <w:sz w:val="20"/>
        </w:rPr>
        <w:t>w złotych polskich</w:t>
      </w:r>
      <w:r w:rsidR="00613B2C" w:rsidRPr="005356C9">
        <w:rPr>
          <w:rFonts w:ascii="Tahoma" w:hAnsi="Tahoma" w:cs="Tahoma"/>
          <w:sz w:val="20"/>
        </w:rPr>
        <w:t xml:space="preserve">, zgodnie </w:t>
      </w:r>
      <w:r w:rsidR="00613B2C" w:rsidRPr="005356C9">
        <w:rPr>
          <w:rFonts w:ascii="Tahoma" w:hAnsi="Tahoma" w:cs="Tahoma"/>
          <w:sz w:val="20"/>
        </w:rPr>
        <w:br/>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z obowiązującą ustawą o </w:t>
      </w:r>
      <w:r w:rsidR="00A53916" w:rsidRPr="005356C9">
        <w:rPr>
          <w:rFonts w:ascii="Tahoma" w:hAnsi="Tahoma" w:cs="Tahoma"/>
          <w:sz w:val="20"/>
        </w:rPr>
        <w:t>informowaniu</w:t>
      </w:r>
      <w:r w:rsidR="00907ED0" w:rsidRPr="005356C9">
        <w:rPr>
          <w:rFonts w:ascii="Tahoma" w:hAnsi="Tahoma" w:cs="Tahoma"/>
          <w:sz w:val="20"/>
        </w:rPr>
        <w:t xml:space="preserve"> o</w:t>
      </w:r>
      <w:r w:rsidR="00613B2C" w:rsidRPr="005356C9">
        <w:rPr>
          <w:rFonts w:ascii="Tahoma" w:hAnsi="Tahoma" w:cs="Tahoma"/>
          <w:sz w:val="20"/>
        </w:rPr>
        <w:t>cenach</w:t>
      </w:r>
      <w:r w:rsidR="00A53916" w:rsidRPr="005356C9">
        <w:rPr>
          <w:rFonts w:ascii="Tahoma" w:hAnsi="Tahoma" w:cs="Tahoma"/>
          <w:sz w:val="20"/>
        </w:rPr>
        <w:t xml:space="preserve"> z dokładnością do dwóch miejsc po </w:t>
      </w:r>
      <w:r w:rsidR="00852502" w:rsidRPr="005356C9">
        <w:rPr>
          <w:rFonts w:ascii="Tahoma" w:hAnsi="Tahoma" w:cs="Tahoma"/>
          <w:sz w:val="20"/>
        </w:rPr>
        <w:tab/>
      </w:r>
      <w:r w:rsidR="00EE218C">
        <w:rPr>
          <w:rFonts w:ascii="Tahoma" w:hAnsi="Tahoma" w:cs="Tahoma"/>
          <w:sz w:val="20"/>
        </w:rPr>
        <w:tab/>
      </w:r>
      <w:r w:rsidR="00EE218C">
        <w:rPr>
          <w:rFonts w:ascii="Tahoma" w:hAnsi="Tahoma" w:cs="Tahoma"/>
          <w:sz w:val="20"/>
        </w:rPr>
        <w:tab/>
      </w:r>
      <w:r w:rsidR="00A53916" w:rsidRPr="005356C9">
        <w:rPr>
          <w:rFonts w:ascii="Tahoma" w:hAnsi="Tahoma" w:cs="Tahoma"/>
          <w:sz w:val="20"/>
        </w:rPr>
        <w:t>przecinku.</w:t>
      </w:r>
      <w:r w:rsidR="00074D60" w:rsidRPr="005356C9">
        <w:rPr>
          <w:rFonts w:ascii="Tahoma" w:hAnsi="Tahoma" w:cs="Tahoma"/>
          <w:b/>
          <w:sz w:val="20"/>
        </w:rPr>
        <w:br/>
      </w:r>
      <w:r>
        <w:rPr>
          <w:rFonts w:ascii="Tahoma" w:hAnsi="Tahoma" w:cs="Tahoma"/>
          <w:sz w:val="20"/>
        </w:rPr>
        <w:t>5</w:t>
      </w:r>
      <w:r w:rsidR="00074D60" w:rsidRPr="005356C9">
        <w:rPr>
          <w:rFonts w:ascii="Tahoma" w:hAnsi="Tahoma" w:cs="Tahoma"/>
          <w:sz w:val="20"/>
        </w:rPr>
        <w:t xml:space="preserve">.5. </w:t>
      </w:r>
      <w:r w:rsidR="00613B2C" w:rsidRPr="005356C9">
        <w:rPr>
          <w:rFonts w:ascii="Tahoma" w:hAnsi="Tahoma" w:cs="Tahoma"/>
          <w:sz w:val="20"/>
        </w:rPr>
        <w:t xml:space="preserve">W przypadku stwierdzenia przez Zamawiającego, że cena oferty wydaje się rażąco niska </w:t>
      </w:r>
      <w:r w:rsidR="00613B2C" w:rsidRPr="005356C9">
        <w:rPr>
          <w:rFonts w:ascii="Tahoma" w:hAnsi="Tahoma" w:cs="Tahoma"/>
          <w:sz w:val="20"/>
        </w:rPr>
        <w:br/>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w stosunku do przedmiotu zamówienia i budzi wątpliwości Zamawiającego co do możliwości </w:t>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wykonania przedmiotu zamówienia zgodnie z wymaganiami określonymi przez </w:t>
      </w:r>
      <w:r w:rsidR="00852502" w:rsidRPr="005356C9">
        <w:rPr>
          <w:rFonts w:ascii="Tahoma" w:hAnsi="Tahoma" w:cs="Tahoma"/>
          <w:sz w:val="20"/>
        </w:rPr>
        <w:tab/>
      </w:r>
      <w:r w:rsidR="00852502" w:rsidRPr="005356C9">
        <w:rPr>
          <w:rFonts w:ascii="Tahoma" w:hAnsi="Tahoma" w:cs="Tahoma"/>
          <w:sz w:val="20"/>
        </w:rPr>
        <w:tab/>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Zamawiającego lub wynikającymi z odrębnych przepisów, a szczególności gdy cena oferty </w:t>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będzie niższa o 30% od wartości zamówienia lub średniej arytmetycznej cen wszystkich </w:t>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złożonych ofert, Zamawiający wezwie Wykonawcę do wyjaśnienia oraz złożenia dowodów </w:t>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dotyczących elementów oferty mających wpływ na wysokość ceny, w szczególności w </w:t>
      </w:r>
      <w:r w:rsidR="00852502" w:rsidRPr="005356C9">
        <w:rPr>
          <w:rFonts w:ascii="Tahoma" w:hAnsi="Tahoma" w:cs="Tahoma"/>
          <w:sz w:val="20"/>
        </w:rPr>
        <w:tab/>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zakresie: oszczędności metody wykonania zamówienia, wybranych rozwiązań technicznych, </w:t>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wyjątkowo sprzyjających warunków wykonywania zamówienia dostępnych dla Wykonawcy, </w:t>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oryginalności projektu wykonawcy, kosztów pracy, których wartość przyjęta do ustalenia ceny </w:t>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 xml:space="preserve">nie może być niższa od minimalnego wynagrodzenia za pracę ustalonego na podstawie art. 2 </w:t>
      </w:r>
      <w:r w:rsidR="00852502" w:rsidRPr="005356C9">
        <w:rPr>
          <w:rFonts w:ascii="Tahoma" w:hAnsi="Tahoma" w:cs="Tahoma"/>
          <w:sz w:val="20"/>
        </w:rPr>
        <w:tab/>
      </w:r>
      <w:r w:rsidR="00852502" w:rsidRPr="005356C9">
        <w:rPr>
          <w:rFonts w:ascii="Tahoma" w:hAnsi="Tahoma" w:cs="Tahoma"/>
          <w:sz w:val="20"/>
        </w:rPr>
        <w:tab/>
      </w:r>
      <w:r w:rsidR="00613B2C" w:rsidRPr="005356C9">
        <w:rPr>
          <w:rFonts w:ascii="Tahoma" w:hAnsi="Tahoma" w:cs="Tahoma"/>
          <w:sz w:val="20"/>
        </w:rPr>
        <w:t>ust 3-5 ustawy z dnia 10.10.2002 r. o minimalnym wynagrodzeniu za pracę (Dz. U</w:t>
      </w:r>
      <w:r w:rsidR="00C670BC" w:rsidRPr="005356C9">
        <w:rPr>
          <w:rFonts w:ascii="Tahoma" w:hAnsi="Tahoma" w:cs="Tahoma"/>
          <w:sz w:val="20"/>
        </w:rPr>
        <w:t xml:space="preserve">. Nr 200 </w:t>
      </w:r>
      <w:r w:rsidR="00852502" w:rsidRPr="005356C9">
        <w:rPr>
          <w:rFonts w:ascii="Tahoma" w:hAnsi="Tahoma" w:cs="Tahoma"/>
          <w:sz w:val="20"/>
        </w:rPr>
        <w:tab/>
      </w:r>
      <w:r w:rsidR="00852502" w:rsidRPr="005356C9">
        <w:rPr>
          <w:rFonts w:ascii="Tahoma" w:hAnsi="Tahoma" w:cs="Tahoma"/>
          <w:sz w:val="20"/>
        </w:rPr>
        <w:tab/>
      </w:r>
      <w:r w:rsidR="00C670BC" w:rsidRPr="005356C9">
        <w:rPr>
          <w:rFonts w:ascii="Tahoma" w:hAnsi="Tahoma" w:cs="Tahoma"/>
          <w:sz w:val="20"/>
        </w:rPr>
        <w:t>poz. 1679 z późn. zm.)</w:t>
      </w:r>
      <w:r w:rsidR="004714CF" w:rsidRPr="005356C9">
        <w:rPr>
          <w:rFonts w:ascii="Tahoma" w:hAnsi="Tahoma" w:cs="Tahoma"/>
          <w:sz w:val="20"/>
        </w:rPr>
        <w:t xml:space="preserve"> oraz w zakresie pomocy publicznej udzielonej na podstawie odrębnych </w:t>
      </w:r>
      <w:r w:rsidR="00852502" w:rsidRPr="005356C9">
        <w:rPr>
          <w:rFonts w:ascii="Tahoma" w:hAnsi="Tahoma" w:cs="Tahoma"/>
          <w:sz w:val="20"/>
        </w:rPr>
        <w:tab/>
      </w:r>
      <w:r w:rsidR="00852502" w:rsidRPr="005356C9">
        <w:rPr>
          <w:rFonts w:ascii="Tahoma" w:hAnsi="Tahoma" w:cs="Tahoma"/>
          <w:sz w:val="20"/>
        </w:rPr>
        <w:tab/>
      </w:r>
      <w:r w:rsidR="004714CF" w:rsidRPr="005356C9">
        <w:rPr>
          <w:rFonts w:ascii="Tahoma" w:hAnsi="Tahoma" w:cs="Tahoma"/>
          <w:sz w:val="20"/>
        </w:rPr>
        <w:t>przepisów.</w:t>
      </w:r>
    </w:p>
    <w:p w:rsidR="00613B2C" w:rsidRDefault="00CA3EBB" w:rsidP="0034196E">
      <w:pPr>
        <w:suppressAutoHyphens/>
        <w:spacing w:after="120"/>
        <w:jc w:val="both"/>
        <w:rPr>
          <w:rFonts w:cs="Arial"/>
          <w:b/>
          <w:sz w:val="20"/>
        </w:rPr>
      </w:pPr>
      <w:r>
        <w:rPr>
          <w:rFonts w:cs="Arial"/>
          <w:b/>
          <w:sz w:val="20"/>
        </w:rPr>
        <w:t>5</w:t>
      </w:r>
      <w:r w:rsidR="0034196E">
        <w:rPr>
          <w:rFonts w:cs="Arial"/>
          <w:b/>
          <w:sz w:val="20"/>
        </w:rPr>
        <w:t xml:space="preserve">.6. </w:t>
      </w:r>
      <w:r w:rsidR="00613B2C">
        <w:rPr>
          <w:rFonts w:cs="Arial"/>
          <w:b/>
          <w:sz w:val="20"/>
        </w:rPr>
        <w:t xml:space="preserve">Do porównania ofert będzie zastosowana wartość brutto oferty. </w:t>
      </w:r>
    </w:p>
    <w:p w:rsidR="00613B2C" w:rsidRPr="007828DB" w:rsidRDefault="00613B2C" w:rsidP="00A51B44">
      <w:pPr>
        <w:numPr>
          <w:ilvl w:val="0"/>
          <w:numId w:val="15"/>
        </w:numPr>
        <w:tabs>
          <w:tab w:val="clear" w:pos="360"/>
        </w:tabs>
        <w:suppressAutoHyphens/>
        <w:spacing w:after="120"/>
        <w:ind w:left="284" w:hanging="284"/>
        <w:jc w:val="both"/>
        <w:rPr>
          <w:rFonts w:cs="Arial"/>
          <w:b/>
          <w:sz w:val="20"/>
          <w:u w:val="single"/>
        </w:rPr>
      </w:pPr>
      <w:r w:rsidRPr="007828DB">
        <w:rPr>
          <w:rFonts w:cs="Arial"/>
          <w:b/>
          <w:sz w:val="20"/>
          <w:u w:val="single"/>
        </w:rPr>
        <w:t>Obowiązki Wykonawcy:</w:t>
      </w:r>
    </w:p>
    <w:p w:rsidR="00613B2C" w:rsidRDefault="00CA3EBB" w:rsidP="001803B4">
      <w:pPr>
        <w:tabs>
          <w:tab w:val="left" w:pos="4032"/>
        </w:tabs>
        <w:spacing w:after="120"/>
        <w:ind w:left="360"/>
        <w:rPr>
          <w:rFonts w:cs="Arial"/>
          <w:sz w:val="20"/>
        </w:rPr>
      </w:pPr>
      <w:r>
        <w:rPr>
          <w:rFonts w:cs="Arial"/>
          <w:sz w:val="20"/>
        </w:rPr>
        <w:t>6</w:t>
      </w:r>
      <w:r w:rsidR="009873BA" w:rsidRPr="007828DB">
        <w:rPr>
          <w:rFonts w:cs="Arial"/>
          <w:sz w:val="20"/>
        </w:rPr>
        <w:t xml:space="preserve">.1. </w:t>
      </w:r>
      <w:r w:rsidR="00613B2C" w:rsidRPr="007828DB">
        <w:rPr>
          <w:rFonts w:cs="Arial"/>
          <w:sz w:val="20"/>
        </w:rPr>
        <w:t>Do obowiązków Wykonawcy należy:</w:t>
      </w:r>
      <w:r w:rsidR="001803B4" w:rsidRPr="007828DB">
        <w:rPr>
          <w:rFonts w:cs="Arial"/>
          <w:sz w:val="20"/>
        </w:rPr>
        <w:tab/>
      </w:r>
    </w:p>
    <w:p w:rsidR="00995967" w:rsidRDefault="00995967" w:rsidP="004A3EA2">
      <w:pPr>
        <w:numPr>
          <w:ilvl w:val="0"/>
          <w:numId w:val="34"/>
        </w:numPr>
        <w:spacing w:after="40"/>
        <w:jc w:val="both"/>
        <w:rPr>
          <w:rFonts w:ascii="Tahoma" w:hAnsi="Tahoma" w:cs="Tahoma"/>
          <w:sz w:val="20"/>
        </w:rPr>
      </w:pPr>
      <w:r w:rsidRPr="005C5BE8">
        <w:rPr>
          <w:rFonts w:ascii="Tahoma" w:hAnsi="Tahoma" w:cs="Tahoma"/>
          <w:sz w:val="20"/>
        </w:rPr>
        <w:t>Wykonawca zobowiązany będzie po podpisaniu umowy serwisowej do przestrzegania harmonogramu planowanych przeglądów technicznych wynikających z  kontynuacji dotyc</w:t>
      </w:r>
      <w:r>
        <w:rPr>
          <w:rFonts w:ascii="Tahoma" w:hAnsi="Tahoma" w:cs="Tahoma"/>
          <w:sz w:val="20"/>
        </w:rPr>
        <w:t>hczasowej  obsługi  serwisowej</w:t>
      </w:r>
      <w:r w:rsidRPr="005C5BE8">
        <w:rPr>
          <w:rFonts w:ascii="Tahoma" w:hAnsi="Tahoma" w:cs="Tahoma"/>
          <w:sz w:val="20"/>
        </w:rPr>
        <w:t xml:space="preserve">.  Każdy termin określony w harmonogramie </w:t>
      </w:r>
      <w:r>
        <w:rPr>
          <w:rFonts w:ascii="Tahoma" w:hAnsi="Tahoma" w:cs="Tahoma"/>
          <w:sz w:val="20"/>
        </w:rPr>
        <w:tab/>
      </w:r>
      <w:r w:rsidRPr="005C5BE8">
        <w:rPr>
          <w:rFonts w:ascii="Tahoma" w:hAnsi="Tahoma" w:cs="Tahoma"/>
          <w:sz w:val="20"/>
        </w:rPr>
        <w:t xml:space="preserve">winien być ostatecznie potwierdzony przez obie strony najpóźniej 7 dni przed </w:t>
      </w:r>
      <w:r>
        <w:rPr>
          <w:rFonts w:ascii="Tahoma" w:hAnsi="Tahoma" w:cs="Tahoma"/>
          <w:sz w:val="20"/>
        </w:rPr>
        <w:tab/>
      </w:r>
      <w:r w:rsidRPr="005C5BE8">
        <w:rPr>
          <w:rFonts w:ascii="Tahoma" w:hAnsi="Tahoma" w:cs="Tahoma"/>
          <w:sz w:val="20"/>
        </w:rPr>
        <w:t>wyznaczonym terminem przeglądu technicznego</w:t>
      </w:r>
      <w:r>
        <w:rPr>
          <w:rFonts w:ascii="Tahoma" w:hAnsi="Tahoma" w:cs="Tahoma"/>
          <w:sz w:val="20"/>
        </w:rPr>
        <w:t>.</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Wykonywanie prac będących przedmiotem zamówienia odbywać się będzie w godzinach uzgodnionych z Zamawiającym.</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W przypadku awarii nie wymagających wymiany części zamiennych lub jest to niesprawność  drobna nie mająca istotnego wpływu na  pracę  urządzenia termin przyjazdu  serwisu jest wzajemnie uzgadniany z  Zamawiającym. Termin ten  nie  może  przekroczyć  2 dni roboczych od pisemnego zgłoszenia. Dopuszcza się powiadomienie w formie faksu lub mailem</w:t>
      </w:r>
      <w:r>
        <w:rPr>
          <w:rFonts w:ascii="Tahoma" w:hAnsi="Tahoma" w:cs="Tahoma"/>
          <w:sz w:val="20"/>
        </w:rPr>
        <w:t>.</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W przypadku awarii wymagających konieczności wymiany części zamiennych i podzespołów Wykonawca zobowiązany będzie do reakcji ekipy serwisowej w terminie do 8 godzin roboczych od momentu zgłoszenia awarii. Sporządzenia szczegółowej oferty naprawy do akceptacji Zamawiającego w terminie 1 dnia roboczego od daty pisemnego lub telefonicznego zgłoszenia awarii.</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W przypadku awarii, przy której konieczna jest wymiana części zamiennych i podzespołów, Wykonawca zobowiązany jest do usunięcia awarii w terminie do 3 dni roboczych od daty akceptacji przez Zamawiającego oferty naprawy.</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Każdorazowo, po wykonaniu obsługi serwisowej lub usunięciu awarii zostanie sporządzony przez upoważnionych przedstawicieli Zamawiającego i Wykonawcy raport serwisowy/karta pracy zawierający datę wykonania obsługi, zakres wykonanych prac, wykaz zużytych części i materiałów, potwierdzenie zgodności zakresu obsługi z instrukcją producenta.</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Wykonawca zobowiązany jest po każdej obsłudze serwisowej lub usunięciu awarii do dokonania odpowiedniego wpisu w protokole serwisowym.</w:t>
      </w:r>
    </w:p>
    <w:p w:rsid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Każdorazowo po dokonaniu przeglądu technicznego, w przypadku braku uwag dotyczących stanu technicznego urządzenia, Wykonawca potwierdzi sprawność urządzenia stosownym zapisem w protokole serwisowym</w:t>
      </w:r>
    </w:p>
    <w:p w:rsidR="00995967" w:rsidRPr="00995967" w:rsidRDefault="00995967" w:rsidP="004A3EA2">
      <w:pPr>
        <w:numPr>
          <w:ilvl w:val="0"/>
          <w:numId w:val="34"/>
        </w:numPr>
        <w:spacing w:after="40"/>
        <w:jc w:val="both"/>
        <w:rPr>
          <w:rFonts w:ascii="Tahoma" w:hAnsi="Tahoma" w:cs="Tahoma"/>
          <w:sz w:val="20"/>
        </w:rPr>
      </w:pPr>
      <w:r w:rsidRPr="00995967">
        <w:rPr>
          <w:rFonts w:ascii="Tahoma" w:hAnsi="Tahoma" w:cs="Tahoma"/>
          <w:sz w:val="20"/>
        </w:rPr>
        <w:t>Jako termin usunięcia awarii rozumie się datę podpisania przez Zamawiającego raportuserwisowego/ karty pracy, potwierdzonego wpisem do protokołu serwisowego.</w:t>
      </w:r>
    </w:p>
    <w:p w:rsidR="00613B2C" w:rsidRPr="00421C2D" w:rsidRDefault="00143617" w:rsidP="00421C2D">
      <w:pPr>
        <w:widowControl w:val="0"/>
        <w:shd w:val="clear" w:color="auto" w:fill="FFFFFF"/>
        <w:autoSpaceDE w:val="0"/>
        <w:autoSpaceDN w:val="0"/>
        <w:adjustRightInd w:val="0"/>
        <w:ind w:left="360" w:hanging="360"/>
        <w:jc w:val="both"/>
        <w:rPr>
          <w:rFonts w:cs="Arial"/>
          <w:color w:val="000000"/>
          <w:sz w:val="20"/>
        </w:rPr>
      </w:pPr>
      <w:r>
        <w:rPr>
          <w:rFonts w:ascii="Tahoma" w:hAnsi="Tahoma" w:cs="Tahoma"/>
          <w:sz w:val="20"/>
        </w:rPr>
        <w:tab/>
      </w:r>
      <w:r w:rsidR="00CA3EBB">
        <w:rPr>
          <w:rFonts w:ascii="Tahoma" w:hAnsi="Tahoma" w:cs="Tahoma"/>
          <w:sz w:val="20"/>
        </w:rPr>
        <w:t>6</w:t>
      </w:r>
      <w:r w:rsidR="00613B2C" w:rsidRPr="000A6FC0">
        <w:rPr>
          <w:rFonts w:ascii="Tahoma" w:hAnsi="Tahoma" w:cs="Tahoma"/>
          <w:sz w:val="20"/>
        </w:rPr>
        <w:t>.</w:t>
      </w:r>
      <w:r w:rsidR="008359EE">
        <w:rPr>
          <w:rFonts w:ascii="Tahoma" w:hAnsi="Tahoma" w:cs="Tahoma"/>
          <w:sz w:val="20"/>
        </w:rPr>
        <w:t>2</w:t>
      </w:r>
      <w:r w:rsidR="00613B2C" w:rsidRPr="000A6FC0">
        <w:rPr>
          <w:rFonts w:ascii="Tahoma" w:hAnsi="Tahoma" w:cs="Tahoma"/>
          <w:sz w:val="20"/>
        </w:rPr>
        <w:t>.</w:t>
      </w:r>
      <w:r w:rsidR="00613B2C" w:rsidRPr="000A6FC0">
        <w:rPr>
          <w:rFonts w:ascii="Tahoma" w:hAnsi="Tahoma" w:cs="Tahoma"/>
          <w:sz w:val="20"/>
        </w:rPr>
        <w:tab/>
        <w:t>Przed podpisaniem</w:t>
      </w:r>
      <w:r w:rsidR="00613B2C">
        <w:rPr>
          <w:rFonts w:cs="Arial"/>
          <w:sz w:val="20"/>
        </w:rPr>
        <w:t xml:space="preserve"> umowy dostarczenie umowy regulującej współpracę Wykonawców </w:t>
      </w:r>
      <w:r>
        <w:rPr>
          <w:rFonts w:cs="Arial"/>
          <w:sz w:val="20"/>
        </w:rPr>
        <w:lastRenderedPageBreak/>
        <w:tab/>
      </w:r>
      <w:r w:rsidR="00613B2C">
        <w:rPr>
          <w:rFonts w:cs="Arial"/>
          <w:sz w:val="20"/>
        </w:rPr>
        <w:t>ubiegających się wspólnie o udzielenie zamówienia (jeśli dotyczy).</w:t>
      </w:r>
    </w:p>
    <w:p w:rsidR="006947DD" w:rsidRDefault="006947DD" w:rsidP="00292507">
      <w:pPr>
        <w:spacing w:before="120"/>
        <w:jc w:val="center"/>
        <w:rPr>
          <w:rFonts w:cs="Arial"/>
          <w:sz w:val="20"/>
        </w:rPr>
      </w:pPr>
    </w:p>
    <w:p w:rsidR="002778FB" w:rsidRPr="000E44D8" w:rsidRDefault="002778FB" w:rsidP="00292507">
      <w:pPr>
        <w:spacing w:before="120"/>
        <w:jc w:val="center"/>
        <w:rPr>
          <w:rFonts w:cs="Arial"/>
          <w:b/>
          <w:sz w:val="20"/>
        </w:rPr>
      </w:pPr>
      <w:r w:rsidRPr="000E44D8">
        <w:rPr>
          <w:rFonts w:cs="Arial"/>
          <w:b/>
          <w:sz w:val="20"/>
        </w:rPr>
        <w:t>UWAGA:</w:t>
      </w:r>
    </w:p>
    <w:p w:rsidR="002778FB" w:rsidRPr="000E44D8" w:rsidRDefault="002778FB" w:rsidP="00292507">
      <w:pPr>
        <w:jc w:val="center"/>
        <w:rPr>
          <w:rFonts w:cs="Arial"/>
          <w:b/>
          <w:sz w:val="20"/>
        </w:rPr>
      </w:pPr>
      <w:r w:rsidRPr="000E44D8">
        <w:rPr>
          <w:rFonts w:cs="Arial"/>
          <w:b/>
          <w:sz w:val="20"/>
        </w:rPr>
        <w:t xml:space="preserve">Jeżeli nie są spełnione </w:t>
      </w:r>
      <w:r w:rsidRPr="000E44D8">
        <w:rPr>
          <w:rFonts w:cs="Arial"/>
          <w:b/>
          <w:sz w:val="20"/>
          <w:u w:val="single"/>
        </w:rPr>
        <w:t>wszystkie</w:t>
      </w:r>
      <w:r w:rsidRPr="000E44D8">
        <w:rPr>
          <w:rFonts w:cs="Arial"/>
          <w:b/>
          <w:sz w:val="20"/>
        </w:rPr>
        <w:t xml:space="preserve"> wymagania określone w Rozdz. IV</w:t>
      </w:r>
    </w:p>
    <w:p w:rsidR="008D5601" w:rsidRDefault="002778FB" w:rsidP="005F308E">
      <w:pPr>
        <w:spacing w:after="200"/>
        <w:jc w:val="center"/>
        <w:rPr>
          <w:rFonts w:cs="Arial"/>
          <w:b/>
          <w:sz w:val="20"/>
        </w:rPr>
      </w:pPr>
      <w:r w:rsidRPr="000E44D8">
        <w:rPr>
          <w:rFonts w:cs="Arial"/>
          <w:b/>
          <w:sz w:val="20"/>
        </w:rPr>
        <w:t xml:space="preserve"> niniejszej Specyfikacji, oferta jest ODRZUCONA bez dalszej oceny.</w:t>
      </w:r>
    </w:p>
    <w:p w:rsidR="002778FB" w:rsidRPr="000E44D8" w:rsidRDefault="00327575" w:rsidP="00327575">
      <w:pPr>
        <w:shd w:val="pct20" w:color="auto" w:fill="auto"/>
        <w:spacing w:before="120" w:after="120"/>
        <w:jc w:val="center"/>
        <w:rPr>
          <w:rFonts w:cs="Arial"/>
          <w:b/>
          <w:sz w:val="20"/>
        </w:rPr>
      </w:pPr>
      <w:r w:rsidRPr="000E44D8">
        <w:rPr>
          <w:rFonts w:cs="Arial"/>
          <w:b/>
          <w:sz w:val="20"/>
        </w:rPr>
        <w:t>V. ZASADY OCENY OFERT</w:t>
      </w:r>
    </w:p>
    <w:p w:rsidR="00665C41" w:rsidRDefault="00665C41" w:rsidP="00665C41">
      <w:pPr>
        <w:spacing w:line="360" w:lineRule="auto"/>
        <w:ind w:left="357" w:hanging="357"/>
        <w:rPr>
          <w:rFonts w:cs="Arial"/>
          <w:b/>
          <w:sz w:val="20"/>
        </w:rPr>
      </w:pPr>
      <w:r>
        <w:rPr>
          <w:rFonts w:cs="Arial"/>
          <w:b/>
          <w:sz w:val="20"/>
        </w:rPr>
        <w:t xml:space="preserve">1. </w:t>
      </w:r>
      <w:r>
        <w:rPr>
          <w:rFonts w:cs="Arial"/>
          <w:b/>
          <w:sz w:val="20"/>
          <w:u w:val="single"/>
        </w:rPr>
        <w:t>Oceniane kryterium i jego ranga w ocenie dotyczy</w:t>
      </w:r>
      <w:r>
        <w:rPr>
          <w:rFonts w:cs="Arial"/>
          <w:b/>
          <w:sz w:val="20"/>
        </w:rPr>
        <w:t>:</w:t>
      </w:r>
    </w:p>
    <w:tbl>
      <w:tblPr>
        <w:tblW w:w="9152" w:type="dxa"/>
        <w:tblInd w:w="-10" w:type="dxa"/>
        <w:tblLayout w:type="fixed"/>
        <w:tblCellMar>
          <w:left w:w="70" w:type="dxa"/>
          <w:right w:w="70" w:type="dxa"/>
        </w:tblCellMar>
        <w:tblLook w:val="0000"/>
      </w:tblPr>
      <w:tblGrid>
        <w:gridCol w:w="779"/>
        <w:gridCol w:w="5528"/>
        <w:gridCol w:w="2845"/>
      </w:tblGrid>
      <w:tr w:rsidR="00665C41" w:rsidTr="00680792">
        <w:tc>
          <w:tcPr>
            <w:tcW w:w="779" w:type="dxa"/>
            <w:tcBorders>
              <w:top w:val="single" w:sz="4" w:space="0" w:color="000000"/>
              <w:left w:val="single" w:sz="4" w:space="0" w:color="000000"/>
              <w:bottom w:val="single" w:sz="4" w:space="0" w:color="000000"/>
            </w:tcBorders>
            <w:shd w:val="clear" w:color="auto" w:fill="CCCCCC"/>
          </w:tcPr>
          <w:p w:rsidR="00665C41" w:rsidRDefault="00665C41" w:rsidP="009D7854">
            <w:pPr>
              <w:snapToGrid w:val="0"/>
              <w:jc w:val="center"/>
              <w:rPr>
                <w:rFonts w:cs="Arial"/>
                <w:b/>
                <w:sz w:val="20"/>
              </w:rPr>
            </w:pPr>
            <w:r>
              <w:rPr>
                <w:rFonts w:cs="Arial"/>
                <w:b/>
                <w:sz w:val="20"/>
              </w:rPr>
              <w:t>Lp.</w:t>
            </w:r>
          </w:p>
        </w:tc>
        <w:tc>
          <w:tcPr>
            <w:tcW w:w="5528" w:type="dxa"/>
            <w:tcBorders>
              <w:top w:val="single" w:sz="4" w:space="0" w:color="000000"/>
              <w:left w:val="single" w:sz="4" w:space="0" w:color="000000"/>
              <w:bottom w:val="single" w:sz="4" w:space="0" w:color="000000"/>
            </w:tcBorders>
            <w:shd w:val="clear" w:color="auto" w:fill="CCCCCC"/>
          </w:tcPr>
          <w:p w:rsidR="00665C41" w:rsidRDefault="00665C41" w:rsidP="009D7854">
            <w:pPr>
              <w:snapToGrid w:val="0"/>
              <w:jc w:val="center"/>
              <w:rPr>
                <w:rFonts w:cs="Arial"/>
                <w:sz w:val="20"/>
              </w:rPr>
            </w:pPr>
            <w:r>
              <w:rPr>
                <w:rFonts w:cs="Arial"/>
                <w:b/>
                <w:sz w:val="20"/>
              </w:rPr>
              <w:t>KRYTERIUM</w:t>
            </w:r>
          </w:p>
        </w:tc>
        <w:tc>
          <w:tcPr>
            <w:tcW w:w="2845" w:type="dxa"/>
            <w:tcBorders>
              <w:top w:val="single" w:sz="4" w:space="0" w:color="000000"/>
              <w:left w:val="single" w:sz="4" w:space="0" w:color="000000"/>
              <w:bottom w:val="single" w:sz="4" w:space="0" w:color="000000"/>
              <w:right w:val="single" w:sz="4" w:space="0" w:color="000000"/>
            </w:tcBorders>
            <w:shd w:val="clear" w:color="auto" w:fill="CCCCCC"/>
          </w:tcPr>
          <w:p w:rsidR="00665C41" w:rsidRDefault="00665C41" w:rsidP="009D7854">
            <w:pPr>
              <w:snapToGrid w:val="0"/>
              <w:jc w:val="center"/>
              <w:rPr>
                <w:rFonts w:cs="Arial"/>
                <w:b/>
                <w:sz w:val="20"/>
              </w:rPr>
            </w:pPr>
            <w:r>
              <w:rPr>
                <w:rFonts w:cs="Arial"/>
                <w:b/>
                <w:sz w:val="20"/>
              </w:rPr>
              <w:t>RANGA</w:t>
            </w:r>
          </w:p>
        </w:tc>
      </w:tr>
      <w:tr w:rsidR="00665C41" w:rsidTr="00680792">
        <w:trPr>
          <w:trHeight w:val="118"/>
        </w:trPr>
        <w:tc>
          <w:tcPr>
            <w:tcW w:w="779" w:type="dxa"/>
            <w:tcBorders>
              <w:top w:val="single" w:sz="4" w:space="0" w:color="000000"/>
              <w:left w:val="single" w:sz="4" w:space="0" w:color="000000"/>
              <w:bottom w:val="single" w:sz="4" w:space="0" w:color="000000"/>
            </w:tcBorders>
            <w:shd w:val="clear" w:color="auto" w:fill="auto"/>
          </w:tcPr>
          <w:p w:rsidR="00665C41" w:rsidRDefault="00665C41" w:rsidP="009D7854">
            <w:pPr>
              <w:snapToGrid w:val="0"/>
              <w:spacing w:before="60" w:after="60"/>
              <w:jc w:val="center"/>
              <w:rPr>
                <w:rFonts w:cs="Arial"/>
                <w:b/>
                <w:sz w:val="20"/>
              </w:rPr>
            </w:pPr>
            <w:r>
              <w:rPr>
                <w:rFonts w:cs="Arial"/>
                <w:b/>
                <w:sz w:val="20"/>
              </w:rPr>
              <w:t>1.</w:t>
            </w:r>
          </w:p>
        </w:tc>
        <w:tc>
          <w:tcPr>
            <w:tcW w:w="5528" w:type="dxa"/>
            <w:tcBorders>
              <w:top w:val="single" w:sz="4" w:space="0" w:color="000000"/>
              <w:left w:val="single" w:sz="4" w:space="0" w:color="000000"/>
              <w:bottom w:val="single" w:sz="4" w:space="0" w:color="000000"/>
            </w:tcBorders>
            <w:shd w:val="clear" w:color="auto" w:fill="auto"/>
          </w:tcPr>
          <w:p w:rsidR="00665C41" w:rsidRPr="001C35D0" w:rsidRDefault="00665C41" w:rsidP="009D7854">
            <w:pPr>
              <w:snapToGrid w:val="0"/>
              <w:spacing w:before="60" w:after="60"/>
              <w:rPr>
                <w:rFonts w:cs="Arial"/>
                <w:sz w:val="20"/>
              </w:rPr>
            </w:pPr>
            <w:r w:rsidRPr="001C35D0">
              <w:rPr>
                <w:rFonts w:cs="Arial"/>
                <w:sz w:val="20"/>
              </w:rPr>
              <w:t xml:space="preserve">Oferowana cena </w:t>
            </w:r>
            <w:r w:rsidR="00E82C54">
              <w:rPr>
                <w:rFonts w:cs="Arial"/>
                <w:sz w:val="20"/>
              </w:rPr>
              <w:t>(</w:t>
            </w:r>
            <w:r w:rsidR="00E82C54" w:rsidRPr="00E82C54">
              <w:rPr>
                <w:rFonts w:cs="Arial"/>
                <w:b/>
                <w:sz w:val="20"/>
              </w:rPr>
              <w:t>C</w:t>
            </w:r>
            <w:r w:rsidR="00E82C54">
              <w:rPr>
                <w:rFonts w:cs="Arial"/>
                <w:sz w:val="20"/>
              </w:rPr>
              <w:t xml:space="preserve">) </w:t>
            </w:r>
            <w:r w:rsidRPr="001C35D0">
              <w:rPr>
                <w:rFonts w:cs="Arial"/>
                <w:sz w:val="20"/>
              </w:rPr>
              <w:t>[brutto]</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665C41" w:rsidRPr="001C35D0" w:rsidRDefault="00A47ABB" w:rsidP="00351AAE">
            <w:pPr>
              <w:snapToGrid w:val="0"/>
              <w:spacing w:before="60" w:after="60"/>
              <w:jc w:val="center"/>
              <w:rPr>
                <w:rFonts w:cs="Arial"/>
                <w:b/>
                <w:sz w:val="20"/>
              </w:rPr>
            </w:pPr>
            <w:r>
              <w:rPr>
                <w:rFonts w:cs="Arial"/>
                <w:b/>
                <w:sz w:val="20"/>
              </w:rPr>
              <w:t>8</w:t>
            </w:r>
            <w:r w:rsidR="00351AAE">
              <w:rPr>
                <w:rFonts w:cs="Arial"/>
                <w:b/>
                <w:sz w:val="20"/>
              </w:rPr>
              <w:t>3</w:t>
            </w:r>
            <w:r w:rsidR="00C225D8" w:rsidRPr="001C35D0">
              <w:rPr>
                <w:rFonts w:cs="Arial"/>
                <w:b/>
                <w:sz w:val="20"/>
              </w:rPr>
              <w:t xml:space="preserve"> pkt</w:t>
            </w:r>
          </w:p>
        </w:tc>
      </w:tr>
      <w:tr w:rsidR="00665C41" w:rsidTr="00680792">
        <w:trPr>
          <w:trHeight w:val="330"/>
        </w:trPr>
        <w:tc>
          <w:tcPr>
            <w:tcW w:w="779" w:type="dxa"/>
            <w:tcBorders>
              <w:top w:val="single" w:sz="4" w:space="0" w:color="000000"/>
              <w:left w:val="single" w:sz="4" w:space="0" w:color="000000"/>
              <w:bottom w:val="single" w:sz="4" w:space="0" w:color="auto"/>
            </w:tcBorders>
            <w:shd w:val="clear" w:color="auto" w:fill="auto"/>
          </w:tcPr>
          <w:p w:rsidR="00665C41" w:rsidRDefault="00665C41" w:rsidP="009D7854">
            <w:pPr>
              <w:snapToGrid w:val="0"/>
              <w:spacing w:before="60" w:after="60"/>
              <w:jc w:val="center"/>
              <w:rPr>
                <w:rFonts w:cs="Arial"/>
                <w:b/>
                <w:sz w:val="20"/>
              </w:rPr>
            </w:pPr>
            <w:r>
              <w:rPr>
                <w:rFonts w:cs="Arial"/>
                <w:b/>
                <w:sz w:val="20"/>
              </w:rPr>
              <w:t xml:space="preserve">2. </w:t>
            </w:r>
          </w:p>
        </w:tc>
        <w:tc>
          <w:tcPr>
            <w:tcW w:w="5528" w:type="dxa"/>
            <w:tcBorders>
              <w:top w:val="single" w:sz="4" w:space="0" w:color="000000"/>
              <w:left w:val="single" w:sz="4" w:space="0" w:color="000000"/>
              <w:bottom w:val="single" w:sz="4" w:space="0" w:color="auto"/>
            </w:tcBorders>
            <w:shd w:val="clear" w:color="auto" w:fill="auto"/>
          </w:tcPr>
          <w:p w:rsidR="00665C41" w:rsidRPr="00E839D4" w:rsidRDefault="00A47ABB" w:rsidP="00665C41">
            <w:pPr>
              <w:spacing w:before="60" w:after="60"/>
              <w:rPr>
                <w:rFonts w:cs="Arial"/>
                <w:sz w:val="20"/>
              </w:rPr>
            </w:pPr>
            <w:r w:rsidRPr="00E839D4">
              <w:rPr>
                <w:rFonts w:cs="Arial"/>
                <w:sz w:val="20"/>
              </w:rPr>
              <w:t>Koszty pracy serwisu</w:t>
            </w:r>
            <w:r w:rsidR="00E82C54" w:rsidRPr="00E839D4">
              <w:rPr>
                <w:rFonts w:cs="Arial"/>
                <w:sz w:val="20"/>
              </w:rPr>
              <w:t xml:space="preserve"> (</w:t>
            </w:r>
            <w:r w:rsidR="00E82C54" w:rsidRPr="00E839D4">
              <w:rPr>
                <w:b/>
                <w:sz w:val="20"/>
              </w:rPr>
              <w:t>C</w:t>
            </w:r>
            <w:r w:rsidR="00E82C54" w:rsidRPr="00E839D4">
              <w:rPr>
                <w:b/>
                <w:sz w:val="20"/>
                <w:vertAlign w:val="subscript"/>
              </w:rPr>
              <w:t>K</w:t>
            </w:r>
            <w:r w:rsidR="00E82C54" w:rsidRPr="00E839D4">
              <w:rPr>
                <w:b/>
                <w:sz w:val="20"/>
              </w:rPr>
              <w:t>)</w:t>
            </w:r>
          </w:p>
        </w:tc>
        <w:tc>
          <w:tcPr>
            <w:tcW w:w="2845" w:type="dxa"/>
            <w:tcBorders>
              <w:top w:val="single" w:sz="4" w:space="0" w:color="000000"/>
              <w:left w:val="single" w:sz="4" w:space="0" w:color="000000"/>
              <w:bottom w:val="single" w:sz="4" w:space="0" w:color="auto"/>
              <w:right w:val="single" w:sz="4" w:space="0" w:color="000000"/>
            </w:tcBorders>
            <w:shd w:val="clear" w:color="auto" w:fill="auto"/>
          </w:tcPr>
          <w:p w:rsidR="00A636AB" w:rsidRPr="00E839D4" w:rsidRDefault="00A47ABB" w:rsidP="009D7854">
            <w:pPr>
              <w:snapToGrid w:val="0"/>
              <w:spacing w:before="60" w:after="60"/>
              <w:jc w:val="center"/>
              <w:rPr>
                <w:rFonts w:cs="Arial"/>
                <w:b/>
                <w:sz w:val="20"/>
              </w:rPr>
            </w:pPr>
            <w:r w:rsidRPr="00E839D4">
              <w:rPr>
                <w:rFonts w:cs="Arial"/>
                <w:b/>
                <w:sz w:val="20"/>
              </w:rPr>
              <w:t>1</w:t>
            </w:r>
            <w:r w:rsidR="000D679A" w:rsidRPr="00E839D4">
              <w:rPr>
                <w:rFonts w:cs="Arial"/>
                <w:b/>
                <w:sz w:val="20"/>
              </w:rPr>
              <w:t>5</w:t>
            </w:r>
            <w:r w:rsidR="00C225D8" w:rsidRPr="00E839D4">
              <w:rPr>
                <w:rFonts w:cs="Arial"/>
                <w:b/>
                <w:sz w:val="20"/>
              </w:rPr>
              <w:t xml:space="preserve"> pkt</w:t>
            </w:r>
          </w:p>
        </w:tc>
      </w:tr>
      <w:tr w:rsidR="00A636AB" w:rsidTr="00680792">
        <w:trPr>
          <w:trHeight w:val="300"/>
        </w:trPr>
        <w:tc>
          <w:tcPr>
            <w:tcW w:w="779" w:type="dxa"/>
            <w:tcBorders>
              <w:top w:val="single" w:sz="4" w:space="0" w:color="auto"/>
              <w:left w:val="single" w:sz="4" w:space="0" w:color="000000"/>
              <w:bottom w:val="single" w:sz="4" w:space="0" w:color="000000"/>
            </w:tcBorders>
            <w:shd w:val="clear" w:color="auto" w:fill="auto"/>
          </w:tcPr>
          <w:p w:rsidR="00A636AB" w:rsidRDefault="00351AAE" w:rsidP="009D7854">
            <w:pPr>
              <w:snapToGrid w:val="0"/>
              <w:spacing w:before="60" w:after="60"/>
              <w:jc w:val="center"/>
              <w:rPr>
                <w:rFonts w:cs="Arial"/>
                <w:b/>
                <w:sz w:val="20"/>
              </w:rPr>
            </w:pPr>
            <w:r>
              <w:rPr>
                <w:rFonts w:cs="Arial"/>
                <w:b/>
                <w:sz w:val="20"/>
              </w:rPr>
              <w:t>3.</w:t>
            </w:r>
          </w:p>
        </w:tc>
        <w:tc>
          <w:tcPr>
            <w:tcW w:w="5528" w:type="dxa"/>
            <w:tcBorders>
              <w:top w:val="single" w:sz="4" w:space="0" w:color="auto"/>
              <w:left w:val="single" w:sz="4" w:space="0" w:color="000000"/>
              <w:bottom w:val="single" w:sz="4" w:space="0" w:color="000000"/>
            </w:tcBorders>
            <w:shd w:val="clear" w:color="auto" w:fill="auto"/>
          </w:tcPr>
          <w:p w:rsidR="00A636AB" w:rsidRPr="00E839D4" w:rsidRDefault="00351AAE" w:rsidP="00665C41">
            <w:pPr>
              <w:spacing w:before="60" w:after="60"/>
              <w:rPr>
                <w:rFonts w:cs="Arial"/>
                <w:sz w:val="20"/>
              </w:rPr>
            </w:pPr>
            <w:r w:rsidRPr="00E839D4">
              <w:rPr>
                <w:rFonts w:cs="Arial"/>
                <w:sz w:val="20"/>
              </w:rPr>
              <w:t>Termin gwarancji (</w:t>
            </w:r>
            <w:r w:rsidRPr="00E839D4">
              <w:rPr>
                <w:rFonts w:cs="Arial"/>
                <w:b/>
                <w:sz w:val="20"/>
              </w:rPr>
              <w:t>G</w:t>
            </w:r>
            <w:r w:rsidRPr="00E839D4">
              <w:rPr>
                <w:rFonts w:cs="Arial"/>
                <w:sz w:val="20"/>
              </w:rPr>
              <w:t>)</w:t>
            </w:r>
          </w:p>
        </w:tc>
        <w:tc>
          <w:tcPr>
            <w:tcW w:w="2845" w:type="dxa"/>
            <w:tcBorders>
              <w:top w:val="single" w:sz="4" w:space="0" w:color="auto"/>
              <w:left w:val="single" w:sz="4" w:space="0" w:color="000000"/>
              <w:bottom w:val="single" w:sz="4" w:space="0" w:color="000000"/>
              <w:right w:val="single" w:sz="4" w:space="0" w:color="000000"/>
            </w:tcBorders>
            <w:shd w:val="clear" w:color="auto" w:fill="auto"/>
          </w:tcPr>
          <w:p w:rsidR="00A636AB" w:rsidRPr="00E839D4" w:rsidRDefault="00351AAE" w:rsidP="00351AAE">
            <w:pPr>
              <w:snapToGrid w:val="0"/>
              <w:spacing w:before="60" w:after="60"/>
              <w:jc w:val="center"/>
              <w:rPr>
                <w:rFonts w:cs="Arial"/>
                <w:b/>
                <w:sz w:val="20"/>
              </w:rPr>
            </w:pPr>
            <w:r w:rsidRPr="00E839D4">
              <w:rPr>
                <w:rFonts w:cs="Arial"/>
                <w:b/>
                <w:sz w:val="20"/>
              </w:rPr>
              <w:t>2 pkt</w:t>
            </w:r>
          </w:p>
        </w:tc>
      </w:tr>
      <w:tr w:rsidR="00665C41" w:rsidTr="00680792">
        <w:trPr>
          <w:trHeight w:val="184"/>
        </w:trPr>
        <w:tc>
          <w:tcPr>
            <w:tcW w:w="779" w:type="dxa"/>
            <w:tcBorders>
              <w:top w:val="single" w:sz="4" w:space="0" w:color="000000"/>
              <w:left w:val="single" w:sz="4" w:space="0" w:color="000000"/>
              <w:bottom w:val="single" w:sz="4" w:space="0" w:color="000000"/>
            </w:tcBorders>
            <w:shd w:val="clear" w:color="auto" w:fill="auto"/>
          </w:tcPr>
          <w:p w:rsidR="00665C41" w:rsidRDefault="00665C41" w:rsidP="009D7854">
            <w:pPr>
              <w:snapToGrid w:val="0"/>
              <w:jc w:val="center"/>
              <w:rPr>
                <w:rFonts w:cs="Arial"/>
                <w:b/>
                <w:sz w:val="20"/>
              </w:rPr>
            </w:pPr>
          </w:p>
        </w:tc>
        <w:tc>
          <w:tcPr>
            <w:tcW w:w="5528" w:type="dxa"/>
            <w:tcBorders>
              <w:top w:val="single" w:sz="4" w:space="0" w:color="000000"/>
              <w:left w:val="single" w:sz="4" w:space="0" w:color="000000"/>
              <w:bottom w:val="single" w:sz="4" w:space="0" w:color="000000"/>
            </w:tcBorders>
            <w:shd w:val="clear" w:color="auto" w:fill="auto"/>
          </w:tcPr>
          <w:p w:rsidR="00665C41" w:rsidRPr="00E839D4" w:rsidRDefault="00665C41" w:rsidP="009D7854">
            <w:pPr>
              <w:snapToGrid w:val="0"/>
              <w:spacing w:before="60" w:after="60"/>
              <w:jc w:val="center"/>
              <w:rPr>
                <w:rFonts w:cs="Arial"/>
                <w:b/>
                <w:sz w:val="20"/>
              </w:rPr>
            </w:pPr>
            <w:r w:rsidRPr="00E839D4">
              <w:rPr>
                <w:rFonts w:cs="Arial"/>
                <w:b/>
                <w:sz w:val="20"/>
              </w:rPr>
              <w:t>R A Z E M</w:t>
            </w:r>
          </w:p>
        </w:tc>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665C41" w:rsidRPr="00E839D4" w:rsidRDefault="00C225D8" w:rsidP="009D7854">
            <w:pPr>
              <w:snapToGrid w:val="0"/>
              <w:spacing w:before="60" w:after="60"/>
              <w:jc w:val="center"/>
              <w:rPr>
                <w:rFonts w:cs="Arial"/>
                <w:b/>
                <w:sz w:val="20"/>
              </w:rPr>
            </w:pPr>
            <w:r w:rsidRPr="00E839D4">
              <w:rPr>
                <w:rFonts w:cs="Arial"/>
                <w:b/>
                <w:sz w:val="20"/>
              </w:rPr>
              <w:t>100 pkt</w:t>
            </w:r>
          </w:p>
        </w:tc>
      </w:tr>
    </w:tbl>
    <w:p w:rsidR="00665C41" w:rsidRDefault="005F308E" w:rsidP="00665C41">
      <w:pPr>
        <w:spacing w:before="120" w:line="360" w:lineRule="auto"/>
        <w:ind w:left="357" w:hanging="357"/>
        <w:rPr>
          <w:rFonts w:cs="Arial"/>
          <w:b/>
          <w:sz w:val="20"/>
          <w:u w:val="single"/>
        </w:rPr>
      </w:pPr>
      <w:r w:rsidRPr="005F308E">
        <w:rPr>
          <w:rFonts w:cs="Arial"/>
          <w:b/>
          <w:sz w:val="20"/>
        </w:rPr>
        <w:t xml:space="preserve">2. </w:t>
      </w:r>
      <w:r w:rsidR="00665C41">
        <w:rPr>
          <w:rFonts w:cs="Arial"/>
          <w:b/>
          <w:sz w:val="20"/>
          <w:u w:val="single"/>
        </w:rPr>
        <w:t>Sposób obliczania wartości punktowej ocenianego kryterium</w:t>
      </w:r>
      <w:r w:rsidR="00665C41">
        <w:rPr>
          <w:rFonts w:cs="Arial"/>
          <w:b/>
          <w:sz w:val="20"/>
        </w:rPr>
        <w:t>:</w:t>
      </w:r>
    </w:p>
    <w:p w:rsidR="00665C41" w:rsidRPr="00011578" w:rsidRDefault="00665C41" w:rsidP="00665C41">
      <w:pPr>
        <w:pStyle w:val="Tekstpodstawowywcity21"/>
        <w:tabs>
          <w:tab w:val="clear" w:pos="360"/>
        </w:tabs>
        <w:spacing w:after="120"/>
        <w:ind w:left="703" w:hanging="346"/>
        <w:jc w:val="both"/>
        <w:rPr>
          <w:rFonts w:cs="Arial"/>
          <w:sz w:val="19"/>
          <w:szCs w:val="19"/>
        </w:rPr>
      </w:pPr>
      <w:r w:rsidRPr="00011578">
        <w:rPr>
          <w:rFonts w:cs="Arial"/>
          <w:sz w:val="20"/>
        </w:rPr>
        <w:t>2.1.</w:t>
      </w:r>
      <w:r w:rsidRPr="00011578">
        <w:rPr>
          <w:rFonts w:cs="Arial"/>
          <w:sz w:val="20"/>
        </w:rPr>
        <w:tab/>
      </w:r>
      <w:r w:rsidRPr="00011578">
        <w:rPr>
          <w:rFonts w:cs="Arial"/>
          <w:sz w:val="20"/>
        </w:rPr>
        <w:tab/>
      </w:r>
      <w:r w:rsidRPr="00005506">
        <w:rPr>
          <w:rFonts w:cs="Arial"/>
          <w:color w:val="000000"/>
          <w:sz w:val="20"/>
        </w:rPr>
        <w:t xml:space="preserve">W przypadku złożenia oferty, której wybór prowadziłby do powstania obowiązku podatkowego </w:t>
      </w:r>
      <w:r>
        <w:rPr>
          <w:rFonts w:cs="Arial"/>
          <w:color w:val="000000"/>
          <w:sz w:val="20"/>
        </w:rPr>
        <w:t>po stronie Z</w:t>
      </w:r>
      <w:r w:rsidRPr="00005506">
        <w:rPr>
          <w:rFonts w:cs="Arial"/>
          <w:color w:val="000000"/>
          <w:sz w:val="20"/>
        </w:rPr>
        <w:t xml:space="preserve">amawiającego zgodnie z przepisami o podatku od towarów </w:t>
      </w:r>
      <w:r>
        <w:rPr>
          <w:rFonts w:cs="Arial"/>
          <w:color w:val="000000"/>
          <w:sz w:val="20"/>
        </w:rPr>
        <w:br/>
      </w:r>
      <w:r w:rsidRPr="00005506">
        <w:rPr>
          <w:rFonts w:cs="Arial"/>
          <w:color w:val="000000"/>
          <w:sz w:val="20"/>
        </w:rPr>
        <w:t xml:space="preserve">i usług (Dz. U. nr 177 poz. 1054 z 2011r. z późn. zm.), Zamawiający </w:t>
      </w:r>
      <w:r w:rsidRPr="00005506">
        <w:rPr>
          <w:rFonts w:cs="Arial"/>
          <w:color w:val="000000"/>
          <w:sz w:val="20"/>
          <w:u w:val="single"/>
        </w:rPr>
        <w:t>w celu oceny takiej oferty doliczy</w:t>
      </w:r>
      <w:r w:rsidRPr="00005506">
        <w:rPr>
          <w:rFonts w:cs="Arial"/>
          <w:color w:val="000000"/>
          <w:sz w:val="20"/>
        </w:rPr>
        <w:t xml:space="preserve"> do przedstawionej w niej ceny podatek od towarów i usług, który miałby obowiązek wpłacić zgodnie z obowiązującymi przepisami. Wykonawca</w:t>
      </w:r>
      <w:r>
        <w:rPr>
          <w:rFonts w:cs="Arial"/>
          <w:color w:val="000000"/>
          <w:sz w:val="20"/>
        </w:rPr>
        <w:t>,</w:t>
      </w:r>
      <w:r w:rsidRPr="00005506">
        <w:rPr>
          <w:rFonts w:cs="Arial"/>
          <w:color w:val="000000"/>
          <w:sz w:val="20"/>
        </w:rPr>
        <w:t xml:space="preserve"> składając ofertę, </w:t>
      </w:r>
      <w:r>
        <w:rPr>
          <w:rFonts w:cs="Arial"/>
          <w:color w:val="000000"/>
          <w:sz w:val="20"/>
        </w:rPr>
        <w:t>ma obowiązek po</w:t>
      </w:r>
      <w:r w:rsidRPr="00005506">
        <w:rPr>
          <w:rFonts w:cs="Arial"/>
          <w:color w:val="000000"/>
          <w:sz w:val="20"/>
        </w:rPr>
        <w:t>inform</w:t>
      </w:r>
      <w:r>
        <w:rPr>
          <w:rFonts w:cs="Arial"/>
          <w:color w:val="000000"/>
          <w:sz w:val="20"/>
        </w:rPr>
        <w:t>owaćZ</w:t>
      </w:r>
      <w:r w:rsidRPr="00005506">
        <w:rPr>
          <w:rFonts w:cs="Arial"/>
          <w:color w:val="000000"/>
          <w:sz w:val="20"/>
        </w:rPr>
        <w:t xml:space="preserve">amawiającego, czy wybór oferty będzie prowadzić do powstania </w:t>
      </w:r>
      <w:r>
        <w:rPr>
          <w:rFonts w:cs="Arial"/>
          <w:color w:val="000000"/>
          <w:sz w:val="20"/>
        </w:rPr>
        <w:br/>
      </w:r>
      <w:r w:rsidRPr="00005506">
        <w:rPr>
          <w:rFonts w:cs="Arial"/>
          <w:color w:val="000000"/>
          <w:sz w:val="20"/>
        </w:rPr>
        <w:t xml:space="preserve">u </w:t>
      </w:r>
      <w:r>
        <w:rPr>
          <w:rFonts w:cs="Arial"/>
          <w:color w:val="000000"/>
          <w:sz w:val="20"/>
        </w:rPr>
        <w:t>Z</w:t>
      </w:r>
      <w:r w:rsidRPr="00005506">
        <w:rPr>
          <w:rFonts w:cs="Arial"/>
          <w:color w:val="000000"/>
          <w:sz w:val="20"/>
        </w:rPr>
        <w:t>amawiającego obowiązku podatkowego wskazując nazwę (rodzaj) towaru lub usługi, których dostawa lub świadczenie będzie prowadzić do jego powstania, oraz wskazując ich wartość bez kwoty podatku.</w:t>
      </w:r>
    </w:p>
    <w:p w:rsidR="00665C41" w:rsidRDefault="00665C41" w:rsidP="00665C41">
      <w:pPr>
        <w:spacing w:line="360" w:lineRule="auto"/>
        <w:ind w:left="705" w:hanging="345"/>
        <w:rPr>
          <w:rFonts w:cs="Arial"/>
          <w:sz w:val="20"/>
        </w:rPr>
      </w:pPr>
      <w:r>
        <w:rPr>
          <w:rFonts w:cs="Arial"/>
          <w:sz w:val="20"/>
        </w:rPr>
        <w:t>2.2.</w:t>
      </w:r>
      <w:r>
        <w:rPr>
          <w:rFonts w:cs="Arial"/>
          <w:sz w:val="20"/>
        </w:rPr>
        <w:tab/>
        <w:t xml:space="preserve">Wartość punktowa kryterium 1 </w:t>
      </w:r>
      <w:r>
        <w:rPr>
          <w:rFonts w:cs="Arial"/>
          <w:i/>
          <w:sz w:val="20"/>
        </w:rPr>
        <w:t>[Oferowana cena (</w:t>
      </w:r>
      <w:r w:rsidR="00E82C54" w:rsidRPr="00E82C54">
        <w:rPr>
          <w:rFonts w:cs="Arial"/>
          <w:b/>
          <w:i/>
          <w:sz w:val="20"/>
        </w:rPr>
        <w:t>C</w:t>
      </w:r>
      <w:r>
        <w:rPr>
          <w:rFonts w:cs="Arial"/>
          <w:i/>
          <w:sz w:val="20"/>
        </w:rPr>
        <w:t>)]</w:t>
      </w:r>
      <w:r>
        <w:rPr>
          <w:rFonts w:cs="Arial"/>
          <w:sz w:val="20"/>
        </w:rPr>
        <w:t xml:space="preserve"> wyliczana będzie według wzoru:</w:t>
      </w:r>
    </w:p>
    <w:p w:rsidR="00665C41" w:rsidRPr="00B44437" w:rsidRDefault="00372CA4" w:rsidP="00665C41">
      <w:pPr>
        <w:spacing w:line="360" w:lineRule="auto"/>
        <w:ind w:left="1440"/>
        <w:rPr>
          <w:rFonts w:cs="Arial"/>
          <w:b/>
          <w:sz w:val="20"/>
        </w:rPr>
      </w:pPr>
      <w:r w:rsidRPr="00B44437">
        <w:rPr>
          <w:rFonts w:cs="Arial"/>
          <w:b/>
          <w:sz w:val="20"/>
        </w:rPr>
        <w:t>C</w:t>
      </w:r>
      <w:r w:rsidR="00665C41" w:rsidRPr="00B44437">
        <w:rPr>
          <w:rFonts w:cs="Arial"/>
          <w:b/>
          <w:sz w:val="20"/>
        </w:rPr>
        <w:t xml:space="preserve"> = </w:t>
      </w:r>
      <w:r w:rsidR="00665C41" w:rsidRPr="00B44437">
        <w:rPr>
          <w:rFonts w:cs="Arial"/>
          <w:position w:val="-17"/>
        </w:rPr>
        <w:object w:dxaOrig="4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29.45pt" o:ole="" filled="t">
            <v:fill color2="black"/>
            <v:imagedata r:id="rId9" o:title=""/>
          </v:shape>
          <o:OLEObject Type="Embed" ProgID="Equation.3" ShapeID="_x0000_i1025" DrawAspect="Content" ObjectID="_1526466530" r:id="rId10"/>
        </w:object>
      </w:r>
      <w:r w:rsidRPr="00B44437">
        <w:rPr>
          <w:rFonts w:cs="Arial"/>
          <w:sz w:val="20"/>
          <w:szCs w:val="23"/>
        </w:rPr>
        <w:t>x 8</w:t>
      </w:r>
      <w:r w:rsidR="00F97C5C" w:rsidRPr="00B44437">
        <w:rPr>
          <w:rFonts w:cs="Arial"/>
          <w:sz w:val="20"/>
          <w:szCs w:val="23"/>
        </w:rPr>
        <w:t>3</w:t>
      </w:r>
      <w:r w:rsidRPr="00B44437">
        <w:rPr>
          <w:rFonts w:cs="Arial"/>
          <w:sz w:val="20"/>
          <w:szCs w:val="23"/>
        </w:rPr>
        <w:t xml:space="preserve"> pkt</w:t>
      </w:r>
    </w:p>
    <w:p w:rsidR="00665C41" w:rsidRPr="00B44437" w:rsidRDefault="00665C41" w:rsidP="00665C41">
      <w:pPr>
        <w:ind w:left="1440"/>
        <w:rPr>
          <w:rFonts w:cs="Arial"/>
          <w:sz w:val="20"/>
        </w:rPr>
      </w:pPr>
      <w:proofErr w:type="spellStart"/>
      <w:r w:rsidRPr="00B44437">
        <w:rPr>
          <w:rFonts w:cs="Arial"/>
          <w:b/>
          <w:sz w:val="20"/>
        </w:rPr>
        <w:t>c</w:t>
      </w:r>
      <w:r w:rsidRPr="00B44437">
        <w:rPr>
          <w:rFonts w:cs="Arial"/>
          <w:b/>
          <w:sz w:val="20"/>
          <w:vertAlign w:val="subscript"/>
        </w:rPr>
        <w:t>min</w:t>
      </w:r>
      <w:proofErr w:type="spellEnd"/>
      <w:r w:rsidRPr="00B44437">
        <w:rPr>
          <w:rFonts w:cs="Arial"/>
          <w:sz w:val="20"/>
        </w:rPr>
        <w:tab/>
        <w:t xml:space="preserve">- </w:t>
      </w:r>
      <w:r w:rsidR="009832E8" w:rsidRPr="00B44437">
        <w:rPr>
          <w:rFonts w:cs="Arial"/>
          <w:sz w:val="20"/>
        </w:rPr>
        <w:t xml:space="preserve">najniższa </w:t>
      </w:r>
      <w:r w:rsidRPr="00B44437">
        <w:rPr>
          <w:rFonts w:cs="Arial"/>
          <w:sz w:val="20"/>
        </w:rPr>
        <w:t xml:space="preserve">cena spośród złożonych ofert </w:t>
      </w:r>
    </w:p>
    <w:p w:rsidR="00665C41" w:rsidRPr="00B44437" w:rsidRDefault="00665C41" w:rsidP="00665C41">
      <w:pPr>
        <w:ind w:left="1440"/>
        <w:rPr>
          <w:rFonts w:cs="Arial"/>
          <w:sz w:val="20"/>
        </w:rPr>
      </w:pPr>
      <w:proofErr w:type="spellStart"/>
      <w:r w:rsidRPr="00B44437">
        <w:rPr>
          <w:rFonts w:cs="Arial"/>
          <w:b/>
          <w:sz w:val="20"/>
        </w:rPr>
        <w:t>c</w:t>
      </w:r>
      <w:r w:rsidRPr="00B44437">
        <w:rPr>
          <w:rFonts w:cs="Arial"/>
          <w:b/>
          <w:sz w:val="20"/>
          <w:vertAlign w:val="subscript"/>
        </w:rPr>
        <w:t>n</w:t>
      </w:r>
      <w:proofErr w:type="spellEnd"/>
      <w:r w:rsidRPr="00B44437">
        <w:rPr>
          <w:rFonts w:cs="Arial"/>
          <w:sz w:val="20"/>
        </w:rPr>
        <w:tab/>
        <w:t xml:space="preserve">- cena oferty badanej </w:t>
      </w:r>
    </w:p>
    <w:p w:rsidR="009832E8" w:rsidRPr="00B44437" w:rsidRDefault="009832E8" w:rsidP="00665C41">
      <w:pPr>
        <w:ind w:left="1440"/>
        <w:rPr>
          <w:rFonts w:cs="Arial"/>
          <w:sz w:val="20"/>
        </w:rPr>
      </w:pPr>
    </w:p>
    <w:p w:rsidR="00B02591" w:rsidRPr="00B44437" w:rsidRDefault="00665C41" w:rsidP="00A51B44">
      <w:pPr>
        <w:numPr>
          <w:ilvl w:val="1"/>
          <w:numId w:val="8"/>
        </w:numPr>
        <w:tabs>
          <w:tab w:val="clear" w:pos="1080"/>
        </w:tabs>
        <w:suppressAutoHyphens/>
        <w:spacing w:before="120" w:after="40"/>
        <w:ind w:left="720" w:hanging="360"/>
        <w:jc w:val="both"/>
        <w:rPr>
          <w:rFonts w:cs="Arial"/>
          <w:sz w:val="20"/>
        </w:rPr>
      </w:pPr>
      <w:r w:rsidRPr="00B44437">
        <w:rPr>
          <w:rFonts w:cs="Arial"/>
          <w:sz w:val="20"/>
        </w:rPr>
        <w:t xml:space="preserve">Wartość punktowa kryterium </w:t>
      </w:r>
      <w:r w:rsidR="00F44172" w:rsidRPr="00B44437">
        <w:rPr>
          <w:rFonts w:cs="Arial"/>
          <w:sz w:val="20"/>
        </w:rPr>
        <w:t xml:space="preserve">2 </w:t>
      </w:r>
      <w:r w:rsidR="00A47ABB" w:rsidRPr="00B44437">
        <w:rPr>
          <w:rFonts w:cs="Arial"/>
          <w:i/>
          <w:sz w:val="20"/>
        </w:rPr>
        <w:t>[ Koszty pracy serwisu</w:t>
      </w:r>
      <w:r w:rsidR="00372CA4" w:rsidRPr="00B44437">
        <w:rPr>
          <w:rFonts w:cs="Arial"/>
          <w:i/>
          <w:sz w:val="20"/>
        </w:rPr>
        <w:t xml:space="preserve"> (</w:t>
      </w:r>
      <w:r w:rsidR="00372CA4" w:rsidRPr="00B44437">
        <w:rPr>
          <w:rFonts w:cs="Arial"/>
          <w:b/>
          <w:sz w:val="20"/>
        </w:rPr>
        <w:t>C</w:t>
      </w:r>
      <w:r w:rsidR="00372CA4" w:rsidRPr="00B44437">
        <w:rPr>
          <w:rFonts w:cs="Arial"/>
          <w:b/>
          <w:sz w:val="20"/>
          <w:vertAlign w:val="subscript"/>
        </w:rPr>
        <w:t>K</w:t>
      </w:r>
      <w:r w:rsidR="00372CA4" w:rsidRPr="00B44437">
        <w:rPr>
          <w:rFonts w:cs="Arial"/>
          <w:sz w:val="20"/>
        </w:rPr>
        <w:t>)</w:t>
      </w:r>
      <w:r w:rsidRPr="00B44437">
        <w:rPr>
          <w:rFonts w:cs="Arial"/>
          <w:i/>
          <w:sz w:val="20"/>
        </w:rPr>
        <w:t>]</w:t>
      </w:r>
      <w:r w:rsidR="00A47ABB" w:rsidRPr="00B44437">
        <w:rPr>
          <w:rFonts w:cs="Arial"/>
          <w:sz w:val="20"/>
        </w:rPr>
        <w:t xml:space="preserve"> wyliczana będzie według wzorów:</w:t>
      </w:r>
    </w:p>
    <w:p w:rsidR="00600F3C" w:rsidRPr="00B44437" w:rsidRDefault="00A47ABB" w:rsidP="00114B2D">
      <w:pPr>
        <w:tabs>
          <w:tab w:val="left" w:pos="851"/>
        </w:tabs>
        <w:suppressAutoHyphens/>
        <w:spacing w:before="120" w:after="40"/>
        <w:ind w:left="709" w:hanging="142"/>
        <w:jc w:val="both"/>
        <w:rPr>
          <w:rFonts w:cs="Arial"/>
          <w:sz w:val="20"/>
        </w:rPr>
      </w:pPr>
      <w:r w:rsidRPr="00B44437">
        <w:rPr>
          <w:rFonts w:cs="Arial"/>
          <w:sz w:val="20"/>
        </w:rPr>
        <w:t xml:space="preserve">a) </w:t>
      </w:r>
      <w:proofErr w:type="spellStart"/>
      <w:r w:rsidRPr="00B44437">
        <w:rPr>
          <w:rFonts w:cs="Arial"/>
          <w:sz w:val="20"/>
          <w:u w:val="single"/>
        </w:rPr>
        <w:t>Podkryterium</w:t>
      </w:r>
      <w:proofErr w:type="spellEnd"/>
      <w:r w:rsidRPr="00B44437">
        <w:rPr>
          <w:rFonts w:cs="Arial"/>
          <w:sz w:val="20"/>
          <w:u w:val="single"/>
        </w:rPr>
        <w:t xml:space="preserve"> 1 – Cena jednej roboczogodziny</w:t>
      </w:r>
      <w:r w:rsidR="00372CA4" w:rsidRPr="00B44437">
        <w:rPr>
          <w:rFonts w:cs="Arial"/>
          <w:sz w:val="20"/>
          <w:u w:val="single"/>
        </w:rPr>
        <w:t xml:space="preserve"> (r-g) </w:t>
      </w:r>
      <w:r w:rsidR="00FF3D70" w:rsidRPr="00B44437">
        <w:rPr>
          <w:rFonts w:cs="Arial"/>
          <w:sz w:val="20"/>
          <w:u w:val="single"/>
        </w:rPr>
        <w:t>jednego</w:t>
      </w:r>
      <w:r w:rsidRPr="00B44437">
        <w:rPr>
          <w:rFonts w:cs="Arial"/>
          <w:sz w:val="20"/>
          <w:u w:val="single"/>
        </w:rPr>
        <w:t xml:space="preserve"> inżyniera serwisu (</w:t>
      </w:r>
      <w:r w:rsidRPr="00B44437">
        <w:rPr>
          <w:rFonts w:cs="Arial"/>
          <w:b/>
          <w:sz w:val="20"/>
          <w:u w:val="single"/>
        </w:rPr>
        <w:t>C</w:t>
      </w:r>
      <w:r w:rsidRPr="00B44437">
        <w:rPr>
          <w:rFonts w:cs="Arial"/>
          <w:b/>
          <w:sz w:val="20"/>
          <w:u w:val="single"/>
          <w:vertAlign w:val="subscript"/>
        </w:rPr>
        <w:t>1</w:t>
      </w:r>
      <w:r w:rsidRPr="00B44437">
        <w:rPr>
          <w:rFonts w:cs="Arial"/>
          <w:sz w:val="20"/>
          <w:u w:val="single"/>
        </w:rPr>
        <w:t>)</w:t>
      </w:r>
      <w:r w:rsidR="009832E8" w:rsidRPr="00B44437">
        <w:rPr>
          <w:rFonts w:cs="Arial"/>
          <w:sz w:val="20"/>
          <w:u w:val="single"/>
        </w:rPr>
        <w:t xml:space="preserve"> – </w:t>
      </w:r>
      <w:r w:rsidR="00114B2D" w:rsidRPr="00B44437">
        <w:rPr>
          <w:rFonts w:cs="Arial"/>
          <w:sz w:val="20"/>
          <w:u w:val="single"/>
        </w:rPr>
        <w:tab/>
      </w:r>
      <w:r w:rsidR="009832E8" w:rsidRPr="00B44437">
        <w:rPr>
          <w:rFonts w:cs="Arial"/>
          <w:sz w:val="20"/>
          <w:u w:val="single"/>
        </w:rPr>
        <w:t>maksymalna lic</w:t>
      </w:r>
      <w:r w:rsidR="00F97C5C" w:rsidRPr="00B44437">
        <w:rPr>
          <w:rFonts w:cs="Arial"/>
          <w:sz w:val="20"/>
          <w:u w:val="single"/>
        </w:rPr>
        <w:t>z</w:t>
      </w:r>
      <w:r w:rsidR="009832E8" w:rsidRPr="00B44437">
        <w:rPr>
          <w:rFonts w:cs="Arial"/>
          <w:sz w:val="20"/>
          <w:u w:val="single"/>
        </w:rPr>
        <w:t>ba punktów – 5pkt</w:t>
      </w:r>
      <w:r w:rsidR="009832E8" w:rsidRPr="00B44437">
        <w:rPr>
          <w:rFonts w:cs="Arial"/>
          <w:sz w:val="20"/>
        </w:rPr>
        <w:t>.</w:t>
      </w:r>
    </w:p>
    <w:p w:rsidR="00406694" w:rsidRPr="00B44437" w:rsidRDefault="009832E8" w:rsidP="009832E8">
      <w:pPr>
        <w:spacing w:line="360" w:lineRule="auto"/>
        <w:ind w:left="1440"/>
        <w:rPr>
          <w:rFonts w:cs="Arial"/>
          <w:b/>
          <w:sz w:val="20"/>
        </w:rPr>
      </w:pPr>
      <w:r w:rsidRPr="00B44437">
        <w:rPr>
          <w:rFonts w:cs="Arial"/>
          <w:b/>
          <w:sz w:val="20"/>
        </w:rPr>
        <w:t>C</w:t>
      </w:r>
      <w:r w:rsidRPr="00B44437">
        <w:rPr>
          <w:rFonts w:cs="Arial"/>
          <w:b/>
          <w:sz w:val="20"/>
          <w:vertAlign w:val="subscript"/>
        </w:rPr>
        <w:t>1</w:t>
      </w:r>
      <w:r w:rsidR="00406694" w:rsidRPr="00B44437">
        <w:rPr>
          <w:rFonts w:cs="Arial"/>
          <w:b/>
          <w:sz w:val="20"/>
        </w:rPr>
        <w:t xml:space="preserve">= </w:t>
      </w:r>
      <w:r w:rsidRPr="00B44437">
        <w:rPr>
          <w:rFonts w:cs="Arial"/>
          <w:position w:val="-17"/>
        </w:rPr>
        <w:object w:dxaOrig="440" w:dyaOrig="580">
          <v:shape id="_x0000_i1026" type="#_x0000_t75" style="width:21.9pt;height:29.45pt" o:ole="" filled="t">
            <v:fill color2="black"/>
            <v:imagedata r:id="rId9" o:title=""/>
          </v:shape>
          <o:OLEObject Type="Embed" ProgID="Equation.3" ShapeID="_x0000_i1026" DrawAspect="Content" ObjectID="_1526466531" r:id="rId11"/>
        </w:object>
      </w:r>
      <w:r w:rsidR="00FF3D70" w:rsidRPr="00B44437">
        <w:rPr>
          <w:rFonts w:cs="Arial"/>
          <w:sz w:val="20"/>
        </w:rPr>
        <w:t>x 5pkt.</w:t>
      </w:r>
    </w:p>
    <w:p w:rsidR="00406694" w:rsidRPr="00B44437" w:rsidRDefault="009832E8" w:rsidP="00406694">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min</w:t>
      </w:r>
      <w:proofErr w:type="spellEnd"/>
      <w:r w:rsidR="00406694" w:rsidRPr="00B44437">
        <w:rPr>
          <w:rFonts w:ascii="Arial" w:hAnsi="Arial" w:cs="Arial"/>
          <w:sz w:val="20"/>
          <w:szCs w:val="20"/>
        </w:rPr>
        <w:t xml:space="preserve"> – </w:t>
      </w:r>
      <w:r w:rsidRPr="00B44437">
        <w:rPr>
          <w:rFonts w:ascii="Arial" w:hAnsi="Arial" w:cs="Arial"/>
          <w:sz w:val="20"/>
          <w:szCs w:val="20"/>
        </w:rPr>
        <w:t xml:space="preserve">najniższa oferowana cena </w:t>
      </w:r>
      <w:r w:rsidR="00920140" w:rsidRPr="00B44437">
        <w:rPr>
          <w:rFonts w:ascii="Arial" w:hAnsi="Arial" w:cs="Arial"/>
          <w:sz w:val="20"/>
          <w:szCs w:val="20"/>
        </w:rPr>
        <w:t>jednej r-g jednego inżyniera serwisu</w:t>
      </w:r>
    </w:p>
    <w:p w:rsidR="00406694" w:rsidRPr="00B44437" w:rsidRDefault="009832E8" w:rsidP="00406694">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n</w:t>
      </w:r>
      <w:proofErr w:type="spellEnd"/>
      <w:r w:rsidR="00406694" w:rsidRPr="00B44437">
        <w:rPr>
          <w:rFonts w:ascii="Arial" w:hAnsi="Arial" w:cs="Arial"/>
          <w:sz w:val="20"/>
          <w:szCs w:val="20"/>
        </w:rPr>
        <w:t xml:space="preserve"> – </w:t>
      </w:r>
      <w:r w:rsidRPr="00B44437">
        <w:rPr>
          <w:rFonts w:ascii="Arial" w:hAnsi="Arial" w:cs="Arial"/>
          <w:sz w:val="20"/>
          <w:szCs w:val="20"/>
        </w:rPr>
        <w:t>cena jednej r-g jednego inżyniera serwisu of</w:t>
      </w:r>
      <w:r w:rsidR="00406694" w:rsidRPr="00B44437">
        <w:rPr>
          <w:rFonts w:ascii="Arial" w:hAnsi="Arial" w:cs="Arial"/>
          <w:sz w:val="20"/>
          <w:szCs w:val="20"/>
        </w:rPr>
        <w:t>erty badanej</w:t>
      </w:r>
    </w:p>
    <w:p w:rsidR="00920140" w:rsidRPr="00B44437" w:rsidRDefault="00920140" w:rsidP="00920140">
      <w:pPr>
        <w:pStyle w:val="Nagwek"/>
        <w:rPr>
          <w:rFonts w:cs="Arial"/>
        </w:rPr>
      </w:pPr>
    </w:p>
    <w:p w:rsidR="00087B75" w:rsidRPr="00B44437" w:rsidRDefault="00087B75" w:rsidP="00087B75">
      <w:pPr>
        <w:suppressAutoHyphens/>
        <w:spacing w:before="120" w:after="40"/>
        <w:ind w:left="360"/>
        <w:jc w:val="both"/>
        <w:rPr>
          <w:rFonts w:cs="Arial"/>
          <w:sz w:val="20"/>
        </w:rPr>
      </w:pPr>
      <w:r w:rsidRPr="00B44437">
        <w:rPr>
          <w:rFonts w:cs="Arial"/>
          <w:sz w:val="20"/>
        </w:rPr>
        <w:t xml:space="preserve">b) </w:t>
      </w:r>
      <w:proofErr w:type="spellStart"/>
      <w:r w:rsidRPr="00B44437">
        <w:rPr>
          <w:rFonts w:cs="Arial"/>
          <w:sz w:val="20"/>
          <w:u w:val="single"/>
        </w:rPr>
        <w:t>Podkryterium</w:t>
      </w:r>
      <w:proofErr w:type="spellEnd"/>
      <w:r w:rsidRPr="00B44437">
        <w:rPr>
          <w:rFonts w:cs="Arial"/>
          <w:sz w:val="20"/>
          <w:u w:val="single"/>
        </w:rPr>
        <w:t xml:space="preserve"> 2 – Cena jednej roboczogodziny (r-g) zespołu inżynierów serwisu (</w:t>
      </w:r>
      <w:r w:rsidRPr="00B44437">
        <w:rPr>
          <w:rFonts w:cs="Arial"/>
          <w:b/>
          <w:sz w:val="20"/>
          <w:u w:val="single"/>
        </w:rPr>
        <w:t>C</w:t>
      </w:r>
      <w:r w:rsidRPr="00B44437">
        <w:rPr>
          <w:rFonts w:cs="Arial"/>
          <w:b/>
          <w:sz w:val="20"/>
          <w:u w:val="single"/>
          <w:vertAlign w:val="subscript"/>
        </w:rPr>
        <w:t>2</w:t>
      </w:r>
      <w:r w:rsidRPr="00B44437">
        <w:rPr>
          <w:rFonts w:cs="Arial"/>
          <w:sz w:val="20"/>
          <w:u w:val="single"/>
        </w:rPr>
        <w:t xml:space="preserve">) – </w:t>
      </w:r>
      <w:r w:rsidR="00F63150" w:rsidRPr="00B44437">
        <w:rPr>
          <w:rFonts w:cs="Arial"/>
          <w:sz w:val="20"/>
        </w:rPr>
        <w:tab/>
      </w:r>
      <w:r w:rsidRPr="00B44437">
        <w:rPr>
          <w:rFonts w:cs="Arial"/>
          <w:sz w:val="20"/>
          <w:u w:val="single"/>
        </w:rPr>
        <w:t>maksymalna lic</w:t>
      </w:r>
      <w:r w:rsidR="00F97C5C" w:rsidRPr="00B44437">
        <w:rPr>
          <w:rFonts w:cs="Arial"/>
          <w:sz w:val="20"/>
          <w:u w:val="single"/>
        </w:rPr>
        <w:t>z</w:t>
      </w:r>
      <w:r w:rsidRPr="00B44437">
        <w:rPr>
          <w:rFonts w:cs="Arial"/>
          <w:sz w:val="20"/>
          <w:u w:val="single"/>
        </w:rPr>
        <w:t>ba  punktów – 5pkt.</w:t>
      </w:r>
    </w:p>
    <w:p w:rsidR="00087B75" w:rsidRPr="00B44437" w:rsidRDefault="00087B75" w:rsidP="00087B75">
      <w:pPr>
        <w:spacing w:line="360" w:lineRule="auto"/>
        <w:ind w:left="1440"/>
        <w:rPr>
          <w:rFonts w:cs="Arial"/>
          <w:b/>
          <w:sz w:val="20"/>
        </w:rPr>
      </w:pPr>
      <w:r w:rsidRPr="00B44437">
        <w:rPr>
          <w:rFonts w:cs="Arial"/>
          <w:b/>
          <w:sz w:val="20"/>
        </w:rPr>
        <w:t xml:space="preserve">                     C</w:t>
      </w:r>
      <w:r w:rsidR="000C3C20" w:rsidRPr="00B44437">
        <w:rPr>
          <w:rFonts w:cs="Arial"/>
          <w:b/>
          <w:sz w:val="20"/>
          <w:vertAlign w:val="subscript"/>
        </w:rPr>
        <w:t>2</w:t>
      </w:r>
      <w:r w:rsidRPr="00B44437">
        <w:rPr>
          <w:rFonts w:cs="Arial"/>
          <w:b/>
          <w:sz w:val="20"/>
        </w:rPr>
        <w:t xml:space="preserve">= </w:t>
      </w:r>
      <w:r w:rsidRPr="00B44437">
        <w:rPr>
          <w:rFonts w:cs="Arial"/>
          <w:position w:val="-17"/>
        </w:rPr>
        <w:object w:dxaOrig="440" w:dyaOrig="580">
          <v:shape id="_x0000_i1027" type="#_x0000_t75" style="width:21.9pt;height:29.45pt" o:ole="" filled="t">
            <v:fill color2="black"/>
            <v:imagedata r:id="rId9" o:title=""/>
          </v:shape>
          <o:OLEObject Type="Embed" ProgID="Equation.3" ShapeID="_x0000_i1027" DrawAspect="Content" ObjectID="_1526466532" r:id="rId12"/>
        </w:object>
      </w:r>
      <w:r w:rsidR="005F749D" w:rsidRPr="00B44437">
        <w:rPr>
          <w:rFonts w:cs="Arial"/>
          <w:sz w:val="20"/>
        </w:rPr>
        <w:t xml:space="preserve"> x 5pkt.</w:t>
      </w:r>
    </w:p>
    <w:p w:rsidR="00087B75" w:rsidRPr="00B44437" w:rsidRDefault="00087B75" w:rsidP="00087B75">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min</w:t>
      </w:r>
      <w:proofErr w:type="spellEnd"/>
      <w:r w:rsidRPr="00B44437">
        <w:rPr>
          <w:rFonts w:ascii="Arial" w:hAnsi="Arial" w:cs="Arial"/>
          <w:sz w:val="20"/>
          <w:szCs w:val="20"/>
        </w:rPr>
        <w:t xml:space="preserve"> – najniższa of</w:t>
      </w:r>
      <w:r w:rsidR="000C3C20" w:rsidRPr="00B44437">
        <w:rPr>
          <w:rFonts w:ascii="Arial" w:hAnsi="Arial" w:cs="Arial"/>
          <w:sz w:val="20"/>
          <w:szCs w:val="20"/>
        </w:rPr>
        <w:t xml:space="preserve">erowana cena jednej r-g zespołu </w:t>
      </w:r>
      <w:r w:rsidRPr="00B44437">
        <w:rPr>
          <w:rFonts w:ascii="Arial" w:hAnsi="Arial" w:cs="Arial"/>
          <w:sz w:val="20"/>
          <w:szCs w:val="20"/>
        </w:rPr>
        <w:t>inżynier</w:t>
      </w:r>
      <w:r w:rsidR="000C3C20" w:rsidRPr="00B44437">
        <w:rPr>
          <w:rFonts w:ascii="Arial" w:hAnsi="Arial" w:cs="Arial"/>
          <w:sz w:val="20"/>
          <w:szCs w:val="20"/>
        </w:rPr>
        <w:t>ów</w:t>
      </w:r>
      <w:r w:rsidRPr="00B44437">
        <w:rPr>
          <w:rFonts w:ascii="Arial" w:hAnsi="Arial" w:cs="Arial"/>
          <w:sz w:val="20"/>
          <w:szCs w:val="20"/>
        </w:rPr>
        <w:t xml:space="preserve"> serwisu</w:t>
      </w:r>
    </w:p>
    <w:p w:rsidR="00087B75" w:rsidRPr="00B44437" w:rsidRDefault="00087B75" w:rsidP="00087B75">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n</w:t>
      </w:r>
      <w:proofErr w:type="spellEnd"/>
      <w:r w:rsidRPr="00B44437">
        <w:rPr>
          <w:rFonts w:ascii="Arial" w:hAnsi="Arial" w:cs="Arial"/>
          <w:sz w:val="20"/>
          <w:szCs w:val="20"/>
        </w:rPr>
        <w:t xml:space="preserve"> – cena </w:t>
      </w:r>
      <w:r w:rsidR="000C3C20" w:rsidRPr="00B44437">
        <w:rPr>
          <w:rFonts w:ascii="Arial" w:hAnsi="Arial" w:cs="Arial"/>
          <w:sz w:val="20"/>
          <w:szCs w:val="20"/>
        </w:rPr>
        <w:t>jednej r-g zespołu</w:t>
      </w:r>
      <w:r w:rsidRPr="00B44437">
        <w:rPr>
          <w:rFonts w:ascii="Arial" w:hAnsi="Arial" w:cs="Arial"/>
          <w:sz w:val="20"/>
          <w:szCs w:val="20"/>
        </w:rPr>
        <w:t xml:space="preserve"> inżynier</w:t>
      </w:r>
      <w:r w:rsidR="000C3C20" w:rsidRPr="00B44437">
        <w:rPr>
          <w:rFonts w:ascii="Arial" w:hAnsi="Arial" w:cs="Arial"/>
          <w:sz w:val="20"/>
          <w:szCs w:val="20"/>
        </w:rPr>
        <w:t>ów</w:t>
      </w:r>
      <w:r w:rsidRPr="00B44437">
        <w:rPr>
          <w:rFonts w:ascii="Arial" w:hAnsi="Arial" w:cs="Arial"/>
          <w:sz w:val="20"/>
          <w:szCs w:val="20"/>
        </w:rPr>
        <w:t xml:space="preserve"> serwisu oferty badanej</w:t>
      </w:r>
    </w:p>
    <w:p w:rsidR="00087B75" w:rsidRPr="00B44437" w:rsidRDefault="00087B75" w:rsidP="00087B75">
      <w:pPr>
        <w:pStyle w:val="Nagwek"/>
        <w:rPr>
          <w:rFonts w:cs="Arial"/>
        </w:rPr>
      </w:pPr>
    </w:p>
    <w:p w:rsidR="00087B75" w:rsidRPr="00B44437" w:rsidRDefault="00087B75" w:rsidP="00087B75">
      <w:pPr>
        <w:suppressAutoHyphens/>
        <w:spacing w:before="120" w:after="40"/>
        <w:ind w:left="360"/>
        <w:jc w:val="both"/>
        <w:rPr>
          <w:rFonts w:cs="Arial"/>
          <w:sz w:val="20"/>
        </w:rPr>
      </w:pPr>
      <w:r w:rsidRPr="00B44437">
        <w:rPr>
          <w:rFonts w:cs="Arial"/>
          <w:sz w:val="20"/>
        </w:rPr>
        <w:t xml:space="preserve">c) </w:t>
      </w:r>
      <w:proofErr w:type="spellStart"/>
      <w:r w:rsidRPr="00B44437">
        <w:rPr>
          <w:rFonts w:cs="Arial"/>
          <w:sz w:val="20"/>
          <w:u w:val="single"/>
        </w:rPr>
        <w:t>Podkryterium</w:t>
      </w:r>
      <w:proofErr w:type="spellEnd"/>
      <w:r w:rsidRPr="00B44437">
        <w:rPr>
          <w:rFonts w:cs="Arial"/>
          <w:sz w:val="20"/>
          <w:u w:val="single"/>
        </w:rPr>
        <w:t xml:space="preserve"> 3 –</w:t>
      </w:r>
      <w:r w:rsidR="007223EC" w:rsidRPr="00B44437">
        <w:rPr>
          <w:rFonts w:cs="Arial"/>
          <w:sz w:val="20"/>
          <w:u w:val="single"/>
        </w:rPr>
        <w:t xml:space="preserve"> Ryczałt za dojazd </w:t>
      </w:r>
      <w:r w:rsidRPr="00B44437">
        <w:rPr>
          <w:rFonts w:cs="Arial"/>
          <w:sz w:val="20"/>
          <w:u w:val="single"/>
        </w:rPr>
        <w:t xml:space="preserve"> (</w:t>
      </w:r>
      <w:r w:rsidRPr="00B44437">
        <w:rPr>
          <w:rFonts w:cs="Arial"/>
          <w:b/>
          <w:sz w:val="20"/>
          <w:u w:val="single"/>
        </w:rPr>
        <w:t>C</w:t>
      </w:r>
      <w:r w:rsidR="007223EC" w:rsidRPr="00B44437">
        <w:rPr>
          <w:rFonts w:cs="Arial"/>
          <w:b/>
          <w:sz w:val="20"/>
          <w:u w:val="single"/>
          <w:vertAlign w:val="subscript"/>
        </w:rPr>
        <w:t>3</w:t>
      </w:r>
      <w:r w:rsidRPr="00B44437">
        <w:rPr>
          <w:rFonts w:cs="Arial"/>
          <w:sz w:val="20"/>
          <w:u w:val="single"/>
        </w:rPr>
        <w:t>) – maksymalna lic</w:t>
      </w:r>
      <w:r w:rsidR="00F97C5C" w:rsidRPr="00B44437">
        <w:rPr>
          <w:rFonts w:cs="Arial"/>
          <w:sz w:val="20"/>
          <w:u w:val="single"/>
        </w:rPr>
        <w:t>z</w:t>
      </w:r>
      <w:r w:rsidRPr="00B44437">
        <w:rPr>
          <w:rFonts w:cs="Arial"/>
          <w:sz w:val="20"/>
          <w:u w:val="single"/>
        </w:rPr>
        <w:t>ba punktów – 5pkt</w:t>
      </w:r>
      <w:r w:rsidRPr="00B44437">
        <w:rPr>
          <w:rFonts w:cs="Arial"/>
          <w:sz w:val="20"/>
        </w:rPr>
        <w:t>.</w:t>
      </w:r>
    </w:p>
    <w:p w:rsidR="00087B75" w:rsidRPr="00B44437" w:rsidRDefault="00087B75" w:rsidP="00087B75">
      <w:pPr>
        <w:spacing w:line="360" w:lineRule="auto"/>
        <w:ind w:left="1440"/>
        <w:rPr>
          <w:rFonts w:cs="Arial"/>
          <w:b/>
          <w:sz w:val="20"/>
        </w:rPr>
      </w:pPr>
      <w:r w:rsidRPr="00B44437">
        <w:rPr>
          <w:rFonts w:cs="Arial"/>
          <w:b/>
          <w:sz w:val="20"/>
        </w:rPr>
        <w:t xml:space="preserve">                     C</w:t>
      </w:r>
      <w:r w:rsidR="006C1469" w:rsidRPr="00B44437">
        <w:rPr>
          <w:rFonts w:cs="Arial"/>
          <w:b/>
          <w:sz w:val="20"/>
          <w:vertAlign w:val="subscript"/>
        </w:rPr>
        <w:t>3</w:t>
      </w:r>
      <w:r w:rsidRPr="00B44437">
        <w:rPr>
          <w:rFonts w:cs="Arial"/>
          <w:b/>
          <w:sz w:val="20"/>
        </w:rPr>
        <w:t xml:space="preserve">= </w:t>
      </w:r>
      <w:r w:rsidRPr="00B44437">
        <w:rPr>
          <w:rFonts w:cs="Arial"/>
          <w:position w:val="-17"/>
        </w:rPr>
        <w:object w:dxaOrig="440" w:dyaOrig="580">
          <v:shape id="_x0000_i1028" type="#_x0000_t75" style="width:21.9pt;height:29.45pt" o:ole="" filled="t">
            <v:fill color2="black"/>
            <v:imagedata r:id="rId9" o:title=""/>
          </v:shape>
          <o:OLEObject Type="Embed" ProgID="Equation.3" ShapeID="_x0000_i1028" DrawAspect="Content" ObjectID="_1526466533" r:id="rId13"/>
        </w:object>
      </w:r>
      <w:r w:rsidR="004D518F" w:rsidRPr="00B44437">
        <w:rPr>
          <w:rFonts w:cs="Arial"/>
          <w:sz w:val="20"/>
        </w:rPr>
        <w:t xml:space="preserve"> x 5pkt.</w:t>
      </w:r>
    </w:p>
    <w:p w:rsidR="00087B75" w:rsidRPr="00B44437" w:rsidRDefault="00087B75" w:rsidP="00087B75">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lastRenderedPageBreak/>
        <w:t>c</w:t>
      </w:r>
      <w:r w:rsidRPr="00B44437">
        <w:rPr>
          <w:rFonts w:ascii="Arial" w:hAnsi="Arial" w:cs="Arial"/>
          <w:b/>
          <w:sz w:val="20"/>
          <w:vertAlign w:val="subscript"/>
        </w:rPr>
        <w:t>min</w:t>
      </w:r>
      <w:proofErr w:type="spellEnd"/>
      <w:r w:rsidRPr="00B44437">
        <w:rPr>
          <w:rFonts w:ascii="Arial" w:hAnsi="Arial" w:cs="Arial"/>
          <w:sz w:val="20"/>
          <w:szCs w:val="20"/>
        </w:rPr>
        <w:t xml:space="preserve"> – najniższa oferowana cena </w:t>
      </w:r>
    </w:p>
    <w:p w:rsidR="00087B75" w:rsidRPr="00B44437" w:rsidRDefault="00087B75" w:rsidP="00087B75">
      <w:pPr>
        <w:pStyle w:val="1"/>
        <w:tabs>
          <w:tab w:val="clear" w:pos="4536"/>
          <w:tab w:val="clear" w:pos="9072"/>
          <w:tab w:val="left" w:pos="360"/>
          <w:tab w:val="left" w:pos="540"/>
        </w:tabs>
        <w:spacing w:line="360" w:lineRule="auto"/>
        <w:ind w:firstLine="1260"/>
        <w:rPr>
          <w:rFonts w:ascii="Arial" w:hAnsi="Arial" w:cs="Arial"/>
          <w:sz w:val="20"/>
          <w:szCs w:val="20"/>
        </w:rPr>
      </w:pPr>
      <w:proofErr w:type="spellStart"/>
      <w:r w:rsidRPr="00B44437">
        <w:rPr>
          <w:rFonts w:ascii="Arial" w:hAnsi="Arial" w:cs="Arial"/>
          <w:b/>
          <w:sz w:val="20"/>
        </w:rPr>
        <w:t>c</w:t>
      </w:r>
      <w:r w:rsidRPr="00B44437">
        <w:rPr>
          <w:rFonts w:ascii="Arial" w:hAnsi="Arial" w:cs="Arial"/>
          <w:b/>
          <w:sz w:val="20"/>
          <w:vertAlign w:val="subscript"/>
        </w:rPr>
        <w:t>n</w:t>
      </w:r>
      <w:proofErr w:type="spellEnd"/>
      <w:r w:rsidRPr="00B44437">
        <w:rPr>
          <w:rFonts w:ascii="Arial" w:hAnsi="Arial" w:cs="Arial"/>
          <w:sz w:val="20"/>
          <w:szCs w:val="20"/>
        </w:rPr>
        <w:t xml:space="preserve"> – cena </w:t>
      </w:r>
      <w:r w:rsidR="00A1740C" w:rsidRPr="00B44437">
        <w:rPr>
          <w:rFonts w:ascii="Arial" w:hAnsi="Arial" w:cs="Arial"/>
          <w:sz w:val="20"/>
          <w:szCs w:val="20"/>
        </w:rPr>
        <w:t xml:space="preserve">ryczałtu za dojazd </w:t>
      </w:r>
      <w:r w:rsidRPr="00B44437">
        <w:rPr>
          <w:rFonts w:ascii="Arial" w:hAnsi="Arial" w:cs="Arial"/>
          <w:sz w:val="20"/>
          <w:szCs w:val="20"/>
        </w:rPr>
        <w:t>oferty badanej</w:t>
      </w:r>
    </w:p>
    <w:p w:rsidR="002F260A" w:rsidRPr="00B44437" w:rsidRDefault="002F260A" w:rsidP="002F260A">
      <w:pPr>
        <w:pStyle w:val="Nagwek"/>
        <w:rPr>
          <w:rFonts w:cs="Arial"/>
          <w:sz w:val="20"/>
        </w:rPr>
      </w:pPr>
      <w:r w:rsidRPr="00B44437">
        <w:rPr>
          <w:rFonts w:cs="Arial"/>
          <w:sz w:val="20"/>
        </w:rPr>
        <w:t xml:space="preserve">Ilość punktów w kryterium – </w:t>
      </w:r>
      <w:r w:rsidRPr="00B44437">
        <w:rPr>
          <w:rFonts w:cs="Arial"/>
          <w:b/>
          <w:sz w:val="20"/>
        </w:rPr>
        <w:t>koszty pracy serwisu C</w:t>
      </w:r>
      <w:r w:rsidRPr="00B44437">
        <w:rPr>
          <w:rFonts w:cs="Arial"/>
          <w:b/>
          <w:sz w:val="20"/>
          <w:vertAlign w:val="subscript"/>
        </w:rPr>
        <w:t>K</w:t>
      </w:r>
      <w:r w:rsidRPr="00B44437">
        <w:rPr>
          <w:rFonts w:cs="Arial"/>
          <w:sz w:val="20"/>
        </w:rPr>
        <w:t xml:space="preserve"> , zostanie obliczona wg. wzoru:</w:t>
      </w:r>
    </w:p>
    <w:p w:rsidR="002F260A" w:rsidRPr="00B44437" w:rsidRDefault="002F260A" w:rsidP="002F260A">
      <w:pPr>
        <w:pStyle w:val="Nagwek"/>
        <w:rPr>
          <w:rFonts w:cs="Arial"/>
          <w:sz w:val="20"/>
        </w:rPr>
      </w:pPr>
    </w:p>
    <w:p w:rsidR="00087B75" w:rsidRPr="00B44437" w:rsidRDefault="002F260A" w:rsidP="00F9099B">
      <w:pPr>
        <w:pStyle w:val="Nagwek"/>
        <w:ind w:firstLine="2552"/>
        <w:rPr>
          <w:rFonts w:cs="Arial"/>
          <w:b/>
          <w:sz w:val="20"/>
          <w:vertAlign w:val="subscript"/>
        </w:rPr>
      </w:pPr>
      <w:r w:rsidRPr="00B44437">
        <w:rPr>
          <w:rFonts w:cs="Arial"/>
          <w:b/>
          <w:sz w:val="20"/>
        </w:rPr>
        <w:t>C</w:t>
      </w:r>
      <w:r w:rsidRPr="00B44437">
        <w:rPr>
          <w:rFonts w:cs="Arial"/>
          <w:b/>
          <w:sz w:val="20"/>
          <w:vertAlign w:val="subscript"/>
        </w:rPr>
        <w:t xml:space="preserve">K </w:t>
      </w:r>
      <w:r w:rsidRPr="00B44437">
        <w:rPr>
          <w:rFonts w:cs="Arial"/>
          <w:b/>
          <w:sz w:val="20"/>
        </w:rPr>
        <w:t>= C</w:t>
      </w:r>
      <w:r w:rsidRPr="00B44437">
        <w:rPr>
          <w:rFonts w:cs="Arial"/>
          <w:b/>
          <w:sz w:val="20"/>
          <w:vertAlign w:val="subscript"/>
        </w:rPr>
        <w:t>1</w:t>
      </w:r>
      <w:r w:rsidRPr="00B44437">
        <w:rPr>
          <w:rFonts w:cs="Arial"/>
          <w:b/>
          <w:sz w:val="20"/>
        </w:rPr>
        <w:t>+ C</w:t>
      </w:r>
      <w:r w:rsidRPr="00B44437">
        <w:rPr>
          <w:rFonts w:cs="Arial"/>
          <w:b/>
          <w:sz w:val="20"/>
          <w:vertAlign w:val="subscript"/>
        </w:rPr>
        <w:t>2</w:t>
      </w:r>
      <w:r w:rsidRPr="00B44437">
        <w:rPr>
          <w:rFonts w:cs="Arial"/>
          <w:b/>
          <w:sz w:val="20"/>
        </w:rPr>
        <w:t>+ C</w:t>
      </w:r>
      <w:r w:rsidRPr="00B44437">
        <w:rPr>
          <w:rFonts w:cs="Arial"/>
          <w:b/>
          <w:sz w:val="20"/>
          <w:vertAlign w:val="subscript"/>
        </w:rPr>
        <w:t>3</w:t>
      </w:r>
    </w:p>
    <w:p w:rsidR="00D41E05" w:rsidRPr="00B44437" w:rsidRDefault="00D41E05" w:rsidP="00F9099B">
      <w:pPr>
        <w:pStyle w:val="Nagwek"/>
        <w:ind w:firstLine="2552"/>
        <w:rPr>
          <w:rFonts w:cs="Arial"/>
          <w:b/>
          <w:sz w:val="20"/>
          <w:vertAlign w:val="subscript"/>
        </w:rPr>
      </w:pPr>
    </w:p>
    <w:p w:rsidR="0060417F" w:rsidRPr="00B44437" w:rsidRDefault="0060417F" w:rsidP="0060417F">
      <w:pPr>
        <w:numPr>
          <w:ilvl w:val="1"/>
          <w:numId w:val="8"/>
        </w:numPr>
        <w:tabs>
          <w:tab w:val="clear" w:pos="1080"/>
        </w:tabs>
        <w:suppressAutoHyphens/>
        <w:spacing w:before="120" w:after="40"/>
        <w:ind w:left="720" w:hanging="360"/>
        <w:jc w:val="both"/>
        <w:rPr>
          <w:rFonts w:cs="Arial"/>
          <w:sz w:val="20"/>
        </w:rPr>
      </w:pPr>
      <w:r w:rsidRPr="00B44437">
        <w:rPr>
          <w:rFonts w:cs="Arial"/>
          <w:sz w:val="20"/>
        </w:rPr>
        <w:t xml:space="preserve">Wartość punktowa kryterium 3 </w:t>
      </w:r>
      <w:r w:rsidRPr="00B44437">
        <w:rPr>
          <w:rFonts w:cs="Arial"/>
          <w:i/>
          <w:sz w:val="20"/>
        </w:rPr>
        <w:t xml:space="preserve">[ </w:t>
      </w:r>
      <w:r w:rsidR="00D41E05" w:rsidRPr="00B44437">
        <w:rPr>
          <w:rFonts w:cs="Arial"/>
          <w:i/>
          <w:sz w:val="20"/>
        </w:rPr>
        <w:t xml:space="preserve">Termin </w:t>
      </w:r>
      <w:r w:rsidR="00F97C5C" w:rsidRPr="00B44437">
        <w:rPr>
          <w:rFonts w:cs="Arial"/>
          <w:i/>
          <w:sz w:val="20"/>
        </w:rPr>
        <w:t>g</w:t>
      </w:r>
      <w:r w:rsidR="00D41E05" w:rsidRPr="00B44437">
        <w:rPr>
          <w:rFonts w:cs="Arial"/>
          <w:i/>
          <w:sz w:val="20"/>
        </w:rPr>
        <w:t xml:space="preserve">warancji </w:t>
      </w:r>
      <w:r w:rsidRPr="00B44437">
        <w:rPr>
          <w:rFonts w:cs="Arial"/>
          <w:i/>
          <w:sz w:val="20"/>
        </w:rPr>
        <w:t>(</w:t>
      </w:r>
      <w:r w:rsidR="00D41E05" w:rsidRPr="00B44437">
        <w:rPr>
          <w:rFonts w:cs="Arial"/>
          <w:b/>
          <w:sz w:val="20"/>
        </w:rPr>
        <w:t>G</w:t>
      </w:r>
      <w:r w:rsidRPr="00B44437">
        <w:rPr>
          <w:rFonts w:cs="Arial"/>
          <w:sz w:val="20"/>
        </w:rPr>
        <w:t>)</w:t>
      </w:r>
      <w:r w:rsidRPr="00B44437">
        <w:rPr>
          <w:rFonts w:cs="Arial"/>
          <w:i/>
          <w:sz w:val="20"/>
        </w:rPr>
        <w:t>]</w:t>
      </w:r>
      <w:r w:rsidRPr="00B44437">
        <w:rPr>
          <w:rFonts w:cs="Arial"/>
          <w:sz w:val="20"/>
        </w:rPr>
        <w:t xml:space="preserve"> wyliczana będzie według wzorów:</w:t>
      </w:r>
    </w:p>
    <w:p w:rsidR="00D41E05" w:rsidRPr="00B44437" w:rsidRDefault="00D41E05" w:rsidP="00D41E05">
      <w:pPr>
        <w:suppressAutoHyphens/>
        <w:spacing w:before="120" w:after="40"/>
        <w:ind w:left="720"/>
        <w:jc w:val="both"/>
        <w:rPr>
          <w:rFonts w:cs="Arial"/>
          <w:sz w:val="20"/>
        </w:rPr>
      </w:pPr>
    </w:p>
    <w:p w:rsidR="00D41E05" w:rsidRPr="00B44437" w:rsidRDefault="00D41E05" w:rsidP="00D41E05">
      <w:pPr>
        <w:pStyle w:val="1"/>
        <w:spacing w:line="360" w:lineRule="auto"/>
        <w:ind w:left="2552"/>
        <w:rPr>
          <w:rFonts w:ascii="Arial" w:hAnsi="Arial" w:cs="Arial"/>
          <w:b/>
          <w:sz w:val="20"/>
          <w:szCs w:val="20"/>
        </w:rPr>
      </w:pPr>
      <w:r w:rsidRPr="00B44437">
        <w:rPr>
          <w:rFonts w:ascii="Arial" w:hAnsi="Arial" w:cs="Arial"/>
          <w:b/>
          <w:sz w:val="20"/>
          <w:szCs w:val="20"/>
        </w:rPr>
        <w:t xml:space="preserve">G = </w:t>
      </w:r>
      <w:r w:rsidRPr="00B44437">
        <w:rPr>
          <w:rFonts w:ascii="Arial" w:hAnsi="Arial" w:cs="Arial"/>
          <w:b/>
          <w:position w:val="-12"/>
          <w:sz w:val="20"/>
          <w:szCs w:val="20"/>
        </w:rPr>
        <w:object w:dxaOrig="460" w:dyaOrig="360">
          <v:shape id="_x0000_i1029" type="#_x0000_t75" style="width:23.15pt;height:18.15pt" o:ole="" fillcolor="window">
            <v:imagedata r:id="rId14" o:title=""/>
          </v:shape>
          <o:OLEObject Type="Embed" ProgID="Equation.3" ShapeID="_x0000_i1029" DrawAspect="Content" ObjectID="_1526466534" r:id="rId15"/>
        </w:object>
      </w:r>
      <w:r w:rsidRPr="00B44437">
        <w:rPr>
          <w:rFonts w:ascii="Arial" w:hAnsi="Arial" w:cs="Arial"/>
          <w:sz w:val="20"/>
        </w:rPr>
        <w:t>x 2pkt.</w:t>
      </w:r>
    </w:p>
    <w:p w:rsidR="00D41E05" w:rsidRPr="00B44437" w:rsidRDefault="00D41E05" w:rsidP="00D41E05">
      <w:pPr>
        <w:pStyle w:val="1"/>
        <w:tabs>
          <w:tab w:val="clear" w:pos="4536"/>
          <w:tab w:val="clear" w:pos="9072"/>
          <w:tab w:val="left" w:pos="360"/>
          <w:tab w:val="left" w:pos="540"/>
        </w:tabs>
        <w:spacing w:line="360" w:lineRule="auto"/>
        <w:ind w:left="2552"/>
        <w:rPr>
          <w:rFonts w:ascii="Arial" w:hAnsi="Arial" w:cs="Arial"/>
          <w:sz w:val="20"/>
          <w:szCs w:val="20"/>
        </w:rPr>
      </w:pPr>
      <w:proofErr w:type="spellStart"/>
      <w:r w:rsidRPr="00B44437">
        <w:rPr>
          <w:rFonts w:ascii="Arial" w:hAnsi="Arial" w:cs="Arial"/>
          <w:b/>
          <w:sz w:val="20"/>
          <w:szCs w:val="20"/>
        </w:rPr>
        <w:t>T</w:t>
      </w:r>
      <w:r w:rsidRPr="00B44437">
        <w:rPr>
          <w:rFonts w:ascii="Arial" w:hAnsi="Arial" w:cs="Arial"/>
          <w:b/>
          <w:sz w:val="20"/>
          <w:szCs w:val="20"/>
          <w:vertAlign w:val="subscript"/>
        </w:rPr>
        <w:t>max</w:t>
      </w:r>
      <w:proofErr w:type="spellEnd"/>
      <w:r w:rsidRPr="00B44437">
        <w:rPr>
          <w:rFonts w:ascii="Arial" w:hAnsi="Arial" w:cs="Arial"/>
          <w:sz w:val="20"/>
          <w:szCs w:val="20"/>
        </w:rPr>
        <w:t xml:space="preserve"> – </w:t>
      </w:r>
      <w:proofErr w:type="spellStart"/>
      <w:r w:rsidRPr="00B44437">
        <w:rPr>
          <w:rFonts w:ascii="Arial" w:hAnsi="Arial" w:cs="Arial"/>
          <w:sz w:val="20"/>
          <w:szCs w:val="20"/>
        </w:rPr>
        <w:t>max</w:t>
      </w:r>
      <w:proofErr w:type="spellEnd"/>
      <w:r w:rsidRPr="00B44437">
        <w:rPr>
          <w:rFonts w:ascii="Arial" w:hAnsi="Arial" w:cs="Arial"/>
          <w:sz w:val="20"/>
          <w:szCs w:val="20"/>
        </w:rPr>
        <w:t>. termin gwarancji</w:t>
      </w:r>
    </w:p>
    <w:p w:rsidR="0060417F" w:rsidRPr="00B44437" w:rsidRDefault="00D41E05" w:rsidP="00D41E05">
      <w:pPr>
        <w:pStyle w:val="1"/>
        <w:tabs>
          <w:tab w:val="clear" w:pos="4536"/>
          <w:tab w:val="clear" w:pos="9072"/>
          <w:tab w:val="left" w:pos="360"/>
          <w:tab w:val="left" w:pos="540"/>
        </w:tabs>
        <w:spacing w:line="360" w:lineRule="auto"/>
        <w:ind w:left="2552"/>
        <w:rPr>
          <w:rFonts w:ascii="Arial" w:hAnsi="Arial" w:cs="Arial"/>
          <w:sz w:val="20"/>
          <w:szCs w:val="20"/>
        </w:rPr>
      </w:pPr>
      <w:proofErr w:type="spellStart"/>
      <w:r w:rsidRPr="00B44437">
        <w:rPr>
          <w:rFonts w:ascii="Arial" w:hAnsi="Arial" w:cs="Arial"/>
          <w:b/>
          <w:sz w:val="20"/>
          <w:szCs w:val="20"/>
        </w:rPr>
        <w:t>T</w:t>
      </w:r>
      <w:r w:rsidRPr="00B44437">
        <w:rPr>
          <w:rFonts w:ascii="Arial" w:hAnsi="Arial" w:cs="Arial"/>
          <w:b/>
          <w:sz w:val="20"/>
          <w:szCs w:val="20"/>
          <w:vertAlign w:val="subscript"/>
        </w:rPr>
        <w:t>n</w:t>
      </w:r>
      <w:proofErr w:type="spellEnd"/>
      <w:r w:rsidRPr="00B44437">
        <w:rPr>
          <w:rFonts w:ascii="Arial" w:hAnsi="Arial" w:cs="Arial"/>
          <w:sz w:val="20"/>
          <w:szCs w:val="20"/>
        </w:rPr>
        <w:t xml:space="preserve"> – termin gwarancji oferty badanej</w:t>
      </w:r>
    </w:p>
    <w:p w:rsidR="00E21B9D" w:rsidRPr="00B44437" w:rsidRDefault="00E21B9D" w:rsidP="00F9099B">
      <w:pPr>
        <w:pStyle w:val="Nagwek"/>
        <w:ind w:firstLine="2552"/>
        <w:rPr>
          <w:rFonts w:cs="Arial"/>
          <w:b/>
          <w:sz w:val="20"/>
          <w:vertAlign w:val="subscript"/>
        </w:rPr>
      </w:pPr>
    </w:p>
    <w:p w:rsidR="00114B2D" w:rsidRPr="00B44437" w:rsidRDefault="00E21B9D" w:rsidP="002C41AA">
      <w:pPr>
        <w:pStyle w:val="Nagwek"/>
        <w:ind w:left="284" w:hanging="142"/>
        <w:rPr>
          <w:rFonts w:cs="Arial"/>
          <w:sz w:val="20"/>
        </w:rPr>
      </w:pPr>
      <w:r w:rsidRPr="00B44437">
        <w:rPr>
          <w:rFonts w:cs="Arial"/>
          <w:b/>
          <w:sz w:val="20"/>
        </w:rPr>
        <w:t xml:space="preserve">Ofertą najkorzystniejszą będzie oferta, </w:t>
      </w:r>
      <w:r w:rsidRPr="00B44437">
        <w:rPr>
          <w:rFonts w:cs="Arial"/>
          <w:sz w:val="20"/>
        </w:rPr>
        <w:t>któr</w:t>
      </w:r>
      <w:r w:rsidR="002C41AA" w:rsidRPr="00B44437">
        <w:rPr>
          <w:rFonts w:cs="Arial"/>
          <w:sz w:val="20"/>
        </w:rPr>
        <w:t>a</w:t>
      </w:r>
      <w:r w:rsidRPr="00B44437">
        <w:rPr>
          <w:rFonts w:cs="Arial"/>
          <w:sz w:val="20"/>
        </w:rPr>
        <w:t xml:space="preserve"> otrzyma najwy</w:t>
      </w:r>
      <w:r w:rsidR="00852502" w:rsidRPr="00B44437">
        <w:rPr>
          <w:rFonts w:cs="Arial"/>
          <w:sz w:val="20"/>
        </w:rPr>
        <w:t>ższą</w:t>
      </w:r>
      <w:r w:rsidR="00114B2D" w:rsidRPr="00B44437">
        <w:rPr>
          <w:rFonts w:cs="Arial"/>
          <w:sz w:val="20"/>
        </w:rPr>
        <w:t xml:space="preserve"> ocenę punktową obliczoną wg.</w:t>
      </w:r>
      <w:r w:rsidRPr="00B44437">
        <w:rPr>
          <w:rFonts w:cs="Arial"/>
          <w:sz w:val="20"/>
        </w:rPr>
        <w:t xml:space="preserve"> wzoru: </w:t>
      </w:r>
    </w:p>
    <w:p w:rsidR="00E21B9D" w:rsidRPr="00B44437" w:rsidRDefault="00E21B9D" w:rsidP="00E21B9D">
      <w:pPr>
        <w:pStyle w:val="Nagwek"/>
        <w:ind w:firstLine="142"/>
        <w:rPr>
          <w:rFonts w:cs="Arial"/>
          <w:sz w:val="22"/>
          <w:szCs w:val="22"/>
        </w:rPr>
      </w:pPr>
      <w:r w:rsidRPr="00B44437">
        <w:rPr>
          <w:rFonts w:cs="Arial"/>
          <w:b/>
          <w:bCs/>
          <w:sz w:val="22"/>
          <w:szCs w:val="22"/>
        </w:rPr>
        <w:t xml:space="preserve">Ocena = C + </w:t>
      </w:r>
      <w:r w:rsidRPr="00B44437">
        <w:rPr>
          <w:rFonts w:cs="Arial"/>
          <w:b/>
          <w:sz w:val="22"/>
          <w:szCs w:val="22"/>
        </w:rPr>
        <w:t>C</w:t>
      </w:r>
      <w:r w:rsidRPr="00B44437">
        <w:rPr>
          <w:rFonts w:cs="Arial"/>
          <w:b/>
          <w:sz w:val="22"/>
          <w:szCs w:val="22"/>
          <w:vertAlign w:val="subscript"/>
        </w:rPr>
        <w:t>K</w:t>
      </w:r>
      <w:r w:rsidR="009B4395" w:rsidRPr="00B44437">
        <w:rPr>
          <w:rFonts w:cs="Arial"/>
          <w:b/>
          <w:bCs/>
          <w:sz w:val="22"/>
          <w:szCs w:val="22"/>
        </w:rPr>
        <w:t xml:space="preserve"> +</w:t>
      </w:r>
      <w:r w:rsidR="0060417F" w:rsidRPr="00B44437">
        <w:rPr>
          <w:rFonts w:cs="Arial"/>
          <w:b/>
          <w:sz w:val="22"/>
          <w:szCs w:val="22"/>
        </w:rPr>
        <w:t>G</w:t>
      </w:r>
    </w:p>
    <w:p w:rsidR="00E21B9D" w:rsidRPr="00E21B9D" w:rsidRDefault="00E21B9D" w:rsidP="00E21B9D">
      <w:pPr>
        <w:pStyle w:val="Nagwek"/>
        <w:ind w:firstLine="142"/>
        <w:rPr>
          <w:rFonts w:ascii="Tahoma" w:hAnsi="Tahoma" w:cs="Tahoma"/>
          <w:sz w:val="20"/>
        </w:rPr>
      </w:pPr>
    </w:p>
    <w:p w:rsidR="00665C41" w:rsidRPr="000E44D8" w:rsidRDefault="00665C41" w:rsidP="00665C41">
      <w:pPr>
        <w:spacing w:before="120" w:line="360" w:lineRule="auto"/>
        <w:ind w:left="357" w:hanging="357"/>
        <w:rPr>
          <w:rFonts w:cs="Arial"/>
          <w:b/>
          <w:sz w:val="20"/>
        </w:rPr>
      </w:pPr>
      <w:r w:rsidRPr="000E44D8">
        <w:rPr>
          <w:rFonts w:cs="Arial"/>
          <w:b/>
          <w:sz w:val="20"/>
        </w:rPr>
        <w:t>3.</w:t>
      </w:r>
      <w:r w:rsidRPr="000E44D8">
        <w:rPr>
          <w:rFonts w:cs="Arial"/>
          <w:b/>
          <w:sz w:val="20"/>
        </w:rPr>
        <w:tab/>
      </w:r>
      <w:r w:rsidRPr="000E44D8">
        <w:rPr>
          <w:rFonts w:cs="Arial"/>
          <w:b/>
          <w:sz w:val="20"/>
          <w:u w:val="single"/>
        </w:rPr>
        <w:t>Ocena końcowa oferty</w:t>
      </w:r>
      <w:r w:rsidRPr="000E44D8">
        <w:rPr>
          <w:rFonts w:cs="Arial"/>
          <w:b/>
          <w:sz w:val="20"/>
        </w:rPr>
        <w:t xml:space="preserve">: </w:t>
      </w:r>
    </w:p>
    <w:p w:rsidR="00665C41" w:rsidRDefault="00665C41" w:rsidP="00665C41">
      <w:pPr>
        <w:ind w:left="703" w:hanging="346"/>
        <w:jc w:val="both"/>
        <w:rPr>
          <w:rFonts w:cs="Arial"/>
          <w:sz w:val="20"/>
        </w:rPr>
      </w:pPr>
      <w:r w:rsidRPr="000E44D8">
        <w:rPr>
          <w:rFonts w:cs="Arial"/>
          <w:sz w:val="20"/>
        </w:rPr>
        <w:t>3.1.</w:t>
      </w:r>
      <w:r w:rsidRPr="000E44D8">
        <w:rPr>
          <w:rFonts w:cs="Arial"/>
          <w:sz w:val="20"/>
        </w:rPr>
        <w:tab/>
        <w:t xml:space="preserve">Ocena końcowa oferty jest liczbą punktów uzyskanych za kryteria wskazane </w:t>
      </w:r>
      <w:r w:rsidR="001803B4">
        <w:rPr>
          <w:rFonts w:cs="Arial"/>
          <w:sz w:val="20"/>
        </w:rPr>
        <w:br/>
      </w:r>
      <w:r w:rsidR="009B4ECF">
        <w:rPr>
          <w:rFonts w:cs="Arial"/>
          <w:sz w:val="20"/>
        </w:rPr>
        <w:t>w pkt.1, obliczone w sposób wskazany w pkt.</w:t>
      </w:r>
      <w:r w:rsidR="001803B4">
        <w:rPr>
          <w:rFonts w:cs="Arial"/>
          <w:sz w:val="20"/>
        </w:rPr>
        <w:t xml:space="preserve"> 2 </w:t>
      </w:r>
      <w:r w:rsidRPr="000E44D8">
        <w:rPr>
          <w:rFonts w:cs="Arial"/>
          <w:sz w:val="20"/>
        </w:rPr>
        <w:t xml:space="preserve">Rozdziału V SIWZ. </w:t>
      </w:r>
    </w:p>
    <w:p w:rsidR="00665C41" w:rsidRPr="000E44D8" w:rsidRDefault="00665C41" w:rsidP="00665C41">
      <w:pPr>
        <w:spacing w:before="120"/>
        <w:ind w:left="357" w:hanging="357"/>
        <w:jc w:val="both"/>
        <w:rPr>
          <w:rFonts w:cs="Arial"/>
          <w:b/>
          <w:sz w:val="20"/>
        </w:rPr>
      </w:pPr>
      <w:r w:rsidRPr="000E44D8">
        <w:rPr>
          <w:rFonts w:cs="Arial"/>
          <w:b/>
          <w:sz w:val="20"/>
        </w:rPr>
        <w:t>4.</w:t>
      </w:r>
      <w:r w:rsidRPr="000E44D8">
        <w:rPr>
          <w:rFonts w:cs="Arial"/>
          <w:b/>
          <w:sz w:val="20"/>
        </w:rPr>
        <w:tab/>
      </w:r>
      <w:r w:rsidRPr="000E44D8">
        <w:rPr>
          <w:rFonts w:cs="Arial"/>
          <w:b/>
          <w:sz w:val="20"/>
          <w:u w:val="single"/>
        </w:rPr>
        <w:t>Zasady wyboru oferty i udzielenia zamówienia</w:t>
      </w:r>
      <w:r w:rsidRPr="000E44D8">
        <w:rPr>
          <w:rFonts w:cs="Arial"/>
          <w:b/>
          <w:sz w:val="20"/>
        </w:rPr>
        <w:t>:</w:t>
      </w:r>
    </w:p>
    <w:p w:rsidR="00665C41" w:rsidRPr="000E44D8" w:rsidRDefault="00665C41" w:rsidP="00665C41">
      <w:pPr>
        <w:spacing w:before="120" w:after="120"/>
        <w:ind w:left="357"/>
        <w:jc w:val="both"/>
        <w:rPr>
          <w:rFonts w:cs="Arial"/>
          <w:sz w:val="20"/>
        </w:rPr>
      </w:pPr>
      <w:r w:rsidRPr="000E44D8">
        <w:rPr>
          <w:rFonts w:cs="Arial"/>
          <w:sz w:val="20"/>
        </w:rPr>
        <w:t>Zamawiający udzieli zamówienia Wykonawcy, którego oferta:</w:t>
      </w:r>
    </w:p>
    <w:p w:rsidR="00665C41" w:rsidRPr="000E44D8" w:rsidRDefault="00665C41" w:rsidP="00A51B44">
      <w:pPr>
        <w:numPr>
          <w:ilvl w:val="0"/>
          <w:numId w:val="9"/>
        </w:numPr>
        <w:suppressAutoHyphens/>
        <w:spacing w:after="60"/>
        <w:ind w:left="714" w:hanging="357"/>
        <w:jc w:val="both"/>
        <w:rPr>
          <w:rFonts w:cs="Arial"/>
          <w:sz w:val="20"/>
        </w:rPr>
      </w:pPr>
      <w:r w:rsidRPr="000E44D8">
        <w:rPr>
          <w:rFonts w:cs="Arial"/>
          <w:sz w:val="20"/>
        </w:rPr>
        <w:t xml:space="preserve">odpowiada wszystkim wymaganiom przedstawionym w </w:t>
      </w:r>
      <w:r w:rsidR="001B0707">
        <w:rPr>
          <w:rFonts w:cs="Arial"/>
          <w:sz w:val="20"/>
        </w:rPr>
        <w:t>u</w:t>
      </w:r>
      <w:r w:rsidRPr="000E44D8">
        <w:rPr>
          <w:rFonts w:cs="Arial"/>
          <w:sz w:val="20"/>
        </w:rPr>
        <w:t>stawie</w:t>
      </w:r>
      <w:r w:rsidR="001B0707">
        <w:rPr>
          <w:rFonts w:cs="Arial"/>
          <w:sz w:val="20"/>
        </w:rPr>
        <w:t xml:space="preserve"> Pzp</w:t>
      </w:r>
      <w:r w:rsidRPr="000E44D8">
        <w:rPr>
          <w:rFonts w:cs="Arial"/>
          <w:sz w:val="20"/>
        </w:rPr>
        <w:t>;</w:t>
      </w:r>
    </w:p>
    <w:p w:rsidR="00665C41" w:rsidRPr="000E44D8" w:rsidRDefault="00665C41" w:rsidP="00A51B44">
      <w:pPr>
        <w:numPr>
          <w:ilvl w:val="0"/>
          <w:numId w:val="9"/>
        </w:numPr>
        <w:suppressAutoHyphens/>
        <w:spacing w:after="60"/>
        <w:ind w:left="714" w:hanging="357"/>
        <w:jc w:val="both"/>
        <w:rPr>
          <w:rFonts w:cs="Arial"/>
          <w:sz w:val="20"/>
        </w:rPr>
      </w:pPr>
      <w:r w:rsidRPr="000E44D8">
        <w:rPr>
          <w:rFonts w:cs="Arial"/>
          <w:sz w:val="20"/>
        </w:rPr>
        <w:t>odpowiada wszystkim wymaganiom przedstawionym w SIWZ;</w:t>
      </w:r>
    </w:p>
    <w:p w:rsidR="00665C41" w:rsidRDefault="00665C41" w:rsidP="00A51B44">
      <w:pPr>
        <w:numPr>
          <w:ilvl w:val="0"/>
          <w:numId w:val="9"/>
        </w:numPr>
        <w:suppressAutoHyphens/>
        <w:spacing w:after="120"/>
        <w:ind w:left="714" w:hanging="357"/>
        <w:jc w:val="both"/>
        <w:rPr>
          <w:rFonts w:cs="Arial"/>
          <w:sz w:val="20"/>
        </w:rPr>
      </w:pPr>
      <w:r w:rsidRPr="000E44D8">
        <w:rPr>
          <w:rFonts w:cs="Arial"/>
          <w:sz w:val="20"/>
        </w:rPr>
        <w:t>została uznana za najkorzystniejszą w oparciu o podane kryterium wyboru</w:t>
      </w:r>
    </w:p>
    <w:p w:rsidR="002C41AA" w:rsidRDefault="002C41AA" w:rsidP="000F4DB8">
      <w:pPr>
        <w:suppressAutoHyphens/>
        <w:spacing w:after="120"/>
        <w:ind w:left="714"/>
        <w:jc w:val="both"/>
        <w:rPr>
          <w:rFonts w:cs="Arial"/>
          <w:sz w:val="20"/>
        </w:rPr>
      </w:pPr>
    </w:p>
    <w:p w:rsidR="002778FB" w:rsidRPr="000E44D8" w:rsidRDefault="002778FB" w:rsidP="002778FB">
      <w:pPr>
        <w:shd w:val="pct20" w:color="auto" w:fill="auto"/>
        <w:jc w:val="center"/>
        <w:rPr>
          <w:rFonts w:cs="Arial"/>
          <w:b/>
          <w:sz w:val="20"/>
        </w:rPr>
      </w:pPr>
      <w:r w:rsidRPr="000E44D8">
        <w:rPr>
          <w:rFonts w:cs="Arial"/>
          <w:b/>
          <w:sz w:val="20"/>
        </w:rPr>
        <w:t xml:space="preserve">VI.TRYB UDZIELANIA WYJAŚNIEŃ W SPRAWACH DOTYCZĄCYCH </w:t>
      </w:r>
    </w:p>
    <w:p w:rsidR="002778FB" w:rsidRPr="000E44D8" w:rsidRDefault="002778FB" w:rsidP="002778FB">
      <w:pPr>
        <w:shd w:val="pct20" w:color="auto" w:fill="auto"/>
        <w:spacing w:after="120"/>
        <w:jc w:val="center"/>
        <w:rPr>
          <w:rFonts w:cs="Arial"/>
          <w:b/>
          <w:sz w:val="20"/>
        </w:rPr>
      </w:pPr>
      <w:r w:rsidRPr="000E44D8">
        <w:rPr>
          <w:rFonts w:cs="Arial"/>
          <w:b/>
          <w:sz w:val="20"/>
        </w:rPr>
        <w:t>SPECYFIKACJI ISTOTNYCH WARUNKÓW ZAMÓWIENIA</w:t>
      </w:r>
    </w:p>
    <w:p w:rsidR="002778FB" w:rsidRPr="000E44D8" w:rsidRDefault="002778FB" w:rsidP="002778FB">
      <w:pPr>
        <w:spacing w:after="120"/>
        <w:ind w:left="360" w:hanging="360"/>
        <w:jc w:val="both"/>
        <w:rPr>
          <w:rFonts w:cs="Arial"/>
          <w:sz w:val="20"/>
        </w:rPr>
      </w:pPr>
      <w:r w:rsidRPr="000E44D8">
        <w:rPr>
          <w:rFonts w:cs="Arial"/>
          <w:sz w:val="20"/>
        </w:rPr>
        <w:t xml:space="preserve">1.  Wykonawca może zwrócić się do zamawiającego o wyjaśnienie treści SIWZ. Zamawiający jest obowiązany udzielić wyjaśnień niezwłocznie, jednak nie później niż na </w:t>
      </w:r>
      <w:r w:rsidR="00953F53">
        <w:rPr>
          <w:rFonts w:cs="Arial"/>
          <w:sz w:val="20"/>
        </w:rPr>
        <w:t>2</w:t>
      </w:r>
      <w:r w:rsidRPr="000E44D8">
        <w:rPr>
          <w:rFonts w:cs="Arial"/>
          <w:sz w:val="20"/>
        </w:rPr>
        <w:t xml:space="preserve"> dni przed upływem terminu składania ofert, pod warunkiem, że wniosek o wyjaśnienie treści SIWZ wpłynął do Zamawiającego nie później niż do końca dnia, w którym upływa połowa wyznaczonego terminu składania ofert.</w:t>
      </w:r>
    </w:p>
    <w:p w:rsidR="002778FB" w:rsidRPr="000E44D8" w:rsidRDefault="002778FB" w:rsidP="002778FB">
      <w:pPr>
        <w:spacing w:after="120"/>
        <w:ind w:left="360" w:hanging="360"/>
        <w:jc w:val="both"/>
        <w:rPr>
          <w:rFonts w:cs="Arial"/>
          <w:sz w:val="20"/>
        </w:rPr>
      </w:pPr>
      <w:r w:rsidRPr="000E44D8">
        <w:rPr>
          <w:rFonts w:cs="Arial"/>
          <w:sz w:val="20"/>
        </w:rPr>
        <w:t>2.</w:t>
      </w:r>
      <w:r w:rsidRPr="000E44D8">
        <w:rPr>
          <w:rFonts w:cs="Arial"/>
          <w:sz w:val="20"/>
        </w:rPr>
        <w:tab/>
        <w:t xml:space="preserve">Zamawiający jednocześnie przesyła treść wyjaśnień wszystkim Wykonawcom, którym przekazał SIWZ, bez ujawniania źródła zapytania, oraz publikuje treść wyjaśnień na stronie internetowej Zamawiającego </w:t>
      </w:r>
      <w:hyperlink r:id="rId16" w:history="1">
        <w:r w:rsidR="00ED23C8" w:rsidRPr="00A905B7">
          <w:rPr>
            <w:rStyle w:val="Hipercze"/>
            <w:rFonts w:cs="Arial"/>
            <w:sz w:val="20"/>
          </w:rPr>
          <w:t>http://www.spcsk.pl</w:t>
        </w:r>
      </w:hyperlink>
    </w:p>
    <w:p w:rsidR="002778FB" w:rsidRPr="000E44D8" w:rsidRDefault="002778FB" w:rsidP="002778FB">
      <w:pPr>
        <w:spacing w:after="120"/>
        <w:ind w:left="360" w:hanging="360"/>
        <w:jc w:val="both"/>
        <w:rPr>
          <w:rFonts w:cs="Arial"/>
          <w:sz w:val="20"/>
        </w:rPr>
      </w:pPr>
      <w:r w:rsidRPr="000E44D8">
        <w:rPr>
          <w:rFonts w:cs="Arial"/>
          <w:sz w:val="20"/>
        </w:rPr>
        <w:t>3.</w:t>
      </w:r>
      <w:r w:rsidRPr="000E44D8">
        <w:rPr>
          <w:rFonts w:cs="Arial"/>
          <w:sz w:val="20"/>
        </w:rPr>
        <w:tab/>
      </w:r>
      <w:r w:rsidRPr="000E44D8">
        <w:rPr>
          <w:rFonts w:cs="Arial"/>
          <w:sz w:val="20"/>
          <w:u w:val="single"/>
        </w:rPr>
        <w:t xml:space="preserve">Do kontaktu z Wykonawcami w sprawach </w:t>
      </w:r>
      <w:proofErr w:type="spellStart"/>
      <w:r w:rsidRPr="000E44D8">
        <w:rPr>
          <w:rFonts w:cs="Arial"/>
          <w:sz w:val="20"/>
          <w:u w:val="single"/>
        </w:rPr>
        <w:t>j.w</w:t>
      </w:r>
      <w:proofErr w:type="spellEnd"/>
      <w:r w:rsidRPr="000E44D8">
        <w:rPr>
          <w:rFonts w:cs="Arial"/>
          <w:sz w:val="20"/>
          <w:u w:val="single"/>
        </w:rPr>
        <w:t>. upoważniona jest</w:t>
      </w:r>
      <w:r w:rsidRPr="000E44D8">
        <w:rPr>
          <w:rFonts w:cs="Arial"/>
          <w:sz w:val="20"/>
        </w:rPr>
        <w:t xml:space="preserve">: </w:t>
      </w:r>
    </w:p>
    <w:p w:rsidR="00327575" w:rsidRDefault="00683ECB" w:rsidP="00327575">
      <w:pPr>
        <w:ind w:left="360"/>
        <w:rPr>
          <w:rFonts w:cs="Arial"/>
          <w:sz w:val="20"/>
        </w:rPr>
      </w:pPr>
      <w:r w:rsidRPr="00B2577A">
        <w:rPr>
          <w:rFonts w:cs="Arial"/>
          <w:b/>
          <w:sz w:val="20"/>
        </w:rPr>
        <w:t xml:space="preserve">Marta Majchrzak </w:t>
      </w:r>
      <w:r w:rsidR="00327575" w:rsidRPr="00B2577A">
        <w:rPr>
          <w:rFonts w:cs="Arial"/>
          <w:b/>
          <w:sz w:val="20"/>
        </w:rPr>
        <w:t>- tel.</w:t>
      </w:r>
      <w:r w:rsidR="00597524">
        <w:rPr>
          <w:rFonts w:cs="Arial"/>
          <w:b/>
          <w:sz w:val="20"/>
        </w:rPr>
        <w:t xml:space="preserve"> 22</w:t>
      </w:r>
      <w:r w:rsidR="00327575" w:rsidRPr="00B2577A">
        <w:rPr>
          <w:rFonts w:cs="Arial"/>
          <w:b/>
          <w:sz w:val="20"/>
        </w:rPr>
        <w:t xml:space="preserve"> 599-17-0</w:t>
      </w:r>
      <w:r w:rsidR="005026AC" w:rsidRPr="00B2577A">
        <w:rPr>
          <w:rFonts w:cs="Arial"/>
          <w:b/>
          <w:sz w:val="20"/>
        </w:rPr>
        <w:t>3</w:t>
      </w:r>
      <w:r w:rsidR="00327575" w:rsidRPr="00B2577A">
        <w:rPr>
          <w:rFonts w:cs="Arial"/>
          <w:b/>
          <w:sz w:val="20"/>
        </w:rPr>
        <w:t>, fax.</w:t>
      </w:r>
      <w:r w:rsidR="00597524">
        <w:rPr>
          <w:rFonts w:cs="Arial"/>
          <w:b/>
          <w:sz w:val="20"/>
        </w:rPr>
        <w:t xml:space="preserve"> 22</w:t>
      </w:r>
      <w:r w:rsidR="00327575" w:rsidRPr="00B2577A">
        <w:rPr>
          <w:rFonts w:cs="Arial"/>
          <w:b/>
          <w:sz w:val="20"/>
        </w:rPr>
        <w:t xml:space="preserve"> 599-17-14</w:t>
      </w:r>
      <w:r w:rsidR="00327575" w:rsidRPr="000E44D8">
        <w:rPr>
          <w:rFonts w:cs="Arial"/>
          <w:sz w:val="20"/>
        </w:rPr>
        <w:tab/>
      </w:r>
    </w:p>
    <w:p w:rsidR="00C21BAC" w:rsidRPr="00F26A6C" w:rsidRDefault="00C21BAC" w:rsidP="00327575">
      <w:pPr>
        <w:ind w:left="360"/>
        <w:rPr>
          <w:rFonts w:cs="Arial"/>
          <w:sz w:val="20"/>
        </w:rPr>
      </w:pPr>
    </w:p>
    <w:p w:rsidR="00F05D86" w:rsidRPr="00F26A6C" w:rsidRDefault="00F05D86" w:rsidP="00F05D86">
      <w:pPr>
        <w:ind w:left="360" w:hanging="360"/>
        <w:rPr>
          <w:rFonts w:cs="Arial"/>
          <w:sz w:val="20"/>
        </w:rPr>
      </w:pPr>
      <w:r w:rsidRPr="00F26A6C">
        <w:rPr>
          <w:rFonts w:cs="Arial"/>
          <w:sz w:val="20"/>
        </w:rPr>
        <w:t xml:space="preserve">4.   </w:t>
      </w:r>
      <w:r w:rsidRPr="00F26A6C">
        <w:rPr>
          <w:rFonts w:cs="Arial"/>
          <w:sz w:val="20"/>
          <w:u w:val="single"/>
        </w:rPr>
        <w:t>Do kontaktu z Wykonawcami w sprawach technicznych oraz odbycia wizji lokalnej upoważniony jest:</w:t>
      </w:r>
    </w:p>
    <w:p w:rsidR="00F05D86" w:rsidRDefault="00F05D86" w:rsidP="00F23131">
      <w:pPr>
        <w:ind w:left="360" w:hanging="360"/>
        <w:rPr>
          <w:rFonts w:cs="Arial"/>
          <w:b/>
          <w:sz w:val="20"/>
        </w:rPr>
      </w:pPr>
      <w:r w:rsidRPr="00F26A6C">
        <w:rPr>
          <w:rFonts w:cs="Arial"/>
          <w:sz w:val="20"/>
        </w:rPr>
        <w:tab/>
      </w:r>
      <w:r w:rsidR="00D61A2F">
        <w:rPr>
          <w:rFonts w:cs="Arial"/>
          <w:b/>
          <w:sz w:val="20"/>
        </w:rPr>
        <w:t xml:space="preserve">Lech Maciejewski </w:t>
      </w:r>
      <w:r w:rsidRPr="00F26A6C">
        <w:rPr>
          <w:rFonts w:cs="Arial"/>
          <w:b/>
          <w:sz w:val="20"/>
        </w:rPr>
        <w:t xml:space="preserve"> – tel. 22 599- 2</w:t>
      </w:r>
      <w:r w:rsidR="00D61A2F">
        <w:rPr>
          <w:rFonts w:cs="Arial"/>
          <w:b/>
          <w:sz w:val="20"/>
        </w:rPr>
        <w:t>2 31</w:t>
      </w:r>
    </w:p>
    <w:p w:rsidR="000F4DB8" w:rsidRDefault="000F4DB8" w:rsidP="00F23131">
      <w:pPr>
        <w:ind w:left="360" w:hanging="360"/>
        <w:rPr>
          <w:rFonts w:cs="Arial"/>
          <w:b/>
          <w:sz w:val="20"/>
        </w:rPr>
      </w:pPr>
    </w:p>
    <w:p w:rsidR="002778FB" w:rsidRPr="000E44D8" w:rsidRDefault="002778FB" w:rsidP="00327575">
      <w:pPr>
        <w:shd w:val="pct20" w:color="auto" w:fill="auto"/>
        <w:spacing w:before="120" w:after="120"/>
        <w:jc w:val="center"/>
        <w:rPr>
          <w:rFonts w:cs="Arial"/>
          <w:b/>
          <w:sz w:val="20"/>
        </w:rPr>
      </w:pPr>
      <w:r w:rsidRPr="000E44D8">
        <w:rPr>
          <w:rFonts w:cs="Arial"/>
          <w:b/>
          <w:sz w:val="20"/>
        </w:rPr>
        <w:t>VII. TRYB WPROWAD</w:t>
      </w:r>
      <w:r w:rsidR="00327575" w:rsidRPr="000E44D8">
        <w:rPr>
          <w:rFonts w:cs="Arial"/>
          <w:b/>
          <w:sz w:val="20"/>
        </w:rPr>
        <w:t>ZANIA EWENTUALNYCH ZMIAN W SIWZ</w:t>
      </w:r>
    </w:p>
    <w:p w:rsidR="002778FB" w:rsidRPr="000E44D8" w:rsidRDefault="002778FB" w:rsidP="00292507">
      <w:pPr>
        <w:spacing w:after="60"/>
        <w:ind w:left="357" w:hanging="357"/>
        <w:jc w:val="both"/>
        <w:rPr>
          <w:rFonts w:cs="Arial"/>
          <w:sz w:val="20"/>
        </w:rPr>
      </w:pPr>
      <w:r w:rsidRPr="000E44D8">
        <w:rPr>
          <w:rFonts w:cs="Arial"/>
          <w:sz w:val="20"/>
        </w:rPr>
        <w:t>1.</w:t>
      </w:r>
      <w:r w:rsidRPr="000E44D8">
        <w:rPr>
          <w:rFonts w:cs="Arial"/>
          <w:sz w:val="20"/>
        </w:rPr>
        <w:tab/>
        <w:t>W szczególnie uzasadnionych przypadkach Zamawiający może w każdym czasie przed upływem terminu do składania ofert zmodyfikować treść Specyfikacji Istotnych Warunków Zamówienia.</w:t>
      </w:r>
    </w:p>
    <w:p w:rsidR="002778FB" w:rsidRPr="000E44D8" w:rsidRDefault="002778FB" w:rsidP="00292507">
      <w:pPr>
        <w:spacing w:after="60"/>
        <w:ind w:left="357" w:hanging="357"/>
        <w:jc w:val="both"/>
        <w:rPr>
          <w:rFonts w:cs="Arial"/>
          <w:sz w:val="20"/>
        </w:rPr>
      </w:pPr>
      <w:r w:rsidRPr="000E44D8">
        <w:rPr>
          <w:rFonts w:cs="Arial"/>
          <w:sz w:val="20"/>
        </w:rPr>
        <w:t>2.</w:t>
      </w:r>
      <w:r w:rsidRPr="000E44D8">
        <w:rPr>
          <w:rFonts w:cs="Arial"/>
          <w:b/>
          <w:sz w:val="20"/>
        </w:rPr>
        <w:tab/>
      </w:r>
      <w:r w:rsidRPr="000E44D8">
        <w:rPr>
          <w:rFonts w:cs="Arial"/>
          <w:sz w:val="20"/>
        </w:rPr>
        <w:t xml:space="preserve">W przypadku, gdy zmiana powodować będzie konieczność modyfikacji oferty, Zamawiający przedłuży termin składania ofert. </w:t>
      </w:r>
    </w:p>
    <w:p w:rsidR="002778FB" w:rsidRDefault="002778FB" w:rsidP="002778FB">
      <w:pPr>
        <w:ind w:left="357" w:hanging="357"/>
        <w:jc w:val="both"/>
        <w:rPr>
          <w:rFonts w:cs="Arial"/>
          <w:sz w:val="20"/>
        </w:rPr>
      </w:pPr>
      <w:r w:rsidRPr="000E44D8">
        <w:rPr>
          <w:rFonts w:cs="Arial"/>
          <w:sz w:val="20"/>
        </w:rPr>
        <w:lastRenderedPageBreak/>
        <w:t>3.</w:t>
      </w:r>
      <w:r w:rsidRPr="000E44D8">
        <w:rPr>
          <w:rFonts w:cs="Arial"/>
          <w:sz w:val="20"/>
        </w:rPr>
        <w:tab/>
        <w:t xml:space="preserve">O przedłużeniu terminu składania ofert Zamawiający niezwłocznie zawiadomi wszystkich Wykonawców, którym przekazano SIWZ. Wszystkie zmiany dotyczące SIWZ zostaną opublikowane na stronie internetowej Zamawiającego </w:t>
      </w:r>
      <w:hyperlink r:id="rId17" w:history="1">
        <w:r w:rsidR="00953F53" w:rsidRPr="00BA061E">
          <w:rPr>
            <w:rStyle w:val="Hipercze"/>
            <w:rFonts w:cs="Arial"/>
            <w:sz w:val="20"/>
          </w:rPr>
          <w:t>http://www.spcsk.pl</w:t>
        </w:r>
      </w:hyperlink>
    </w:p>
    <w:p w:rsidR="00D372E1" w:rsidRDefault="00D372E1" w:rsidP="002778FB">
      <w:pPr>
        <w:ind w:left="357" w:hanging="357"/>
        <w:jc w:val="both"/>
        <w:rPr>
          <w:rFonts w:cs="Arial"/>
          <w:sz w:val="20"/>
        </w:rPr>
      </w:pPr>
    </w:p>
    <w:p w:rsidR="008D5601" w:rsidRDefault="008D5601" w:rsidP="002778FB">
      <w:pPr>
        <w:ind w:left="357" w:hanging="357"/>
        <w:jc w:val="both"/>
        <w:rPr>
          <w:rFonts w:cs="Arial"/>
          <w:sz w:val="20"/>
        </w:rPr>
      </w:pPr>
    </w:p>
    <w:p w:rsidR="000F4DB8" w:rsidRDefault="000F4DB8" w:rsidP="002778FB">
      <w:pPr>
        <w:ind w:left="357" w:hanging="357"/>
        <w:jc w:val="both"/>
        <w:rPr>
          <w:rFonts w:cs="Arial"/>
          <w:sz w:val="20"/>
        </w:rPr>
      </w:pPr>
    </w:p>
    <w:p w:rsidR="002778FB" w:rsidRPr="000E44D8" w:rsidRDefault="002778FB" w:rsidP="00327575">
      <w:pPr>
        <w:shd w:val="pct20" w:color="auto" w:fill="auto"/>
        <w:spacing w:before="120" w:after="120"/>
        <w:jc w:val="center"/>
        <w:rPr>
          <w:rFonts w:cs="Arial"/>
          <w:b/>
          <w:sz w:val="20"/>
        </w:rPr>
      </w:pPr>
      <w:r w:rsidRPr="000E44D8">
        <w:rPr>
          <w:rFonts w:cs="Arial"/>
          <w:b/>
          <w:sz w:val="20"/>
        </w:rPr>
        <w:t>VIII. M</w:t>
      </w:r>
      <w:r w:rsidR="00327575" w:rsidRPr="000E44D8">
        <w:rPr>
          <w:rFonts w:cs="Arial"/>
          <w:b/>
          <w:sz w:val="20"/>
        </w:rPr>
        <w:t>IEJSCE I TERMIN SKŁADANIA OFERT</w:t>
      </w:r>
    </w:p>
    <w:p w:rsidR="002778FB" w:rsidRPr="000E44D8" w:rsidRDefault="002778FB" w:rsidP="002778FB">
      <w:pPr>
        <w:spacing w:after="120"/>
        <w:ind w:left="357" w:hanging="360"/>
        <w:rPr>
          <w:rFonts w:cs="Arial"/>
          <w:b/>
          <w:sz w:val="20"/>
        </w:rPr>
      </w:pPr>
      <w:r w:rsidRPr="000E44D8">
        <w:rPr>
          <w:rFonts w:cs="Arial"/>
          <w:b/>
          <w:sz w:val="20"/>
        </w:rPr>
        <w:t>1.</w:t>
      </w:r>
      <w:r w:rsidRPr="000E44D8">
        <w:rPr>
          <w:rFonts w:cs="Arial"/>
          <w:b/>
          <w:sz w:val="20"/>
        </w:rPr>
        <w:tab/>
      </w:r>
      <w:r w:rsidRPr="000E44D8">
        <w:rPr>
          <w:rFonts w:cs="Arial"/>
          <w:b/>
          <w:sz w:val="20"/>
          <w:u w:val="single"/>
        </w:rPr>
        <w:t>Miejsce składania ofert</w:t>
      </w:r>
      <w:r w:rsidRPr="000E44D8">
        <w:rPr>
          <w:rFonts w:cs="Arial"/>
          <w:b/>
          <w:sz w:val="20"/>
        </w:rPr>
        <w:t>:</w:t>
      </w:r>
    </w:p>
    <w:p w:rsidR="002778FB" w:rsidRPr="000E44D8" w:rsidRDefault="002778FB" w:rsidP="00292507">
      <w:pPr>
        <w:pStyle w:val="Tekstpodstawowywcity2"/>
        <w:spacing w:after="60" w:line="240" w:lineRule="auto"/>
        <w:ind w:left="357"/>
        <w:rPr>
          <w:rFonts w:cs="Arial"/>
          <w:b/>
          <w:sz w:val="20"/>
        </w:rPr>
      </w:pPr>
      <w:r w:rsidRPr="000E44D8">
        <w:rPr>
          <w:rFonts w:cs="Arial"/>
          <w:sz w:val="20"/>
        </w:rPr>
        <w:t xml:space="preserve">Ofertę w zaklejonej kopercie opatrzonej napisami jak w pkt. I/14 niniejszej Specyfikacji należy złożyć w siedzibie Zamawiającego: </w:t>
      </w:r>
    </w:p>
    <w:p w:rsidR="002778FB" w:rsidRPr="000E44D8" w:rsidRDefault="002778FB" w:rsidP="002778FB">
      <w:pPr>
        <w:pStyle w:val="Tekstpodstawowywcity2"/>
        <w:spacing w:after="0" w:line="240" w:lineRule="auto"/>
        <w:ind w:left="357"/>
        <w:rPr>
          <w:rFonts w:cs="Arial"/>
          <w:b/>
          <w:sz w:val="20"/>
        </w:rPr>
      </w:pPr>
      <w:r w:rsidRPr="000E44D8">
        <w:rPr>
          <w:rFonts w:cs="Arial"/>
          <w:b/>
          <w:sz w:val="20"/>
        </w:rPr>
        <w:t>Samodzielny Publiczny Centralny Szpital Kliniczny,</w:t>
      </w:r>
    </w:p>
    <w:p w:rsidR="002778FB" w:rsidRPr="000E44D8" w:rsidRDefault="002778FB" w:rsidP="002778FB">
      <w:pPr>
        <w:pStyle w:val="Tekstpodstawowywcity2"/>
        <w:spacing w:after="0" w:line="240" w:lineRule="auto"/>
        <w:ind w:left="357"/>
        <w:rPr>
          <w:rFonts w:cs="Arial"/>
          <w:b/>
          <w:sz w:val="20"/>
        </w:rPr>
      </w:pPr>
      <w:r w:rsidRPr="000E44D8">
        <w:rPr>
          <w:rFonts w:cs="Arial"/>
          <w:b/>
          <w:sz w:val="20"/>
        </w:rPr>
        <w:t>ul. Banacha 1a, 02-097 Warszawa</w:t>
      </w:r>
    </w:p>
    <w:p w:rsidR="002778FB" w:rsidRPr="000E44D8" w:rsidRDefault="002778FB" w:rsidP="002778FB">
      <w:pPr>
        <w:ind w:left="360"/>
        <w:rPr>
          <w:rFonts w:cs="Arial"/>
          <w:b/>
          <w:sz w:val="20"/>
        </w:rPr>
      </w:pPr>
      <w:r w:rsidRPr="00B2577A">
        <w:rPr>
          <w:rFonts w:cs="Arial"/>
          <w:b/>
          <w:sz w:val="20"/>
        </w:rPr>
        <w:t xml:space="preserve">Dział Zamówień Publicznych, pok. nr </w:t>
      </w:r>
      <w:r w:rsidR="00327575" w:rsidRPr="00B2577A">
        <w:rPr>
          <w:rFonts w:cs="Arial"/>
          <w:b/>
          <w:sz w:val="20"/>
        </w:rPr>
        <w:t>2</w:t>
      </w:r>
      <w:r w:rsidR="005026AC" w:rsidRPr="00B2577A">
        <w:rPr>
          <w:rFonts w:cs="Arial"/>
          <w:b/>
          <w:sz w:val="20"/>
        </w:rPr>
        <w:t>1</w:t>
      </w:r>
      <w:r w:rsidRPr="000E44D8">
        <w:rPr>
          <w:rFonts w:cs="Arial"/>
          <w:b/>
          <w:sz w:val="20"/>
        </w:rPr>
        <w:t xml:space="preserve"> (blok „C” parter)</w:t>
      </w:r>
    </w:p>
    <w:p w:rsidR="002778FB" w:rsidRPr="000E44D8" w:rsidRDefault="002778FB" w:rsidP="00292507">
      <w:pPr>
        <w:spacing w:before="60" w:after="60"/>
        <w:ind w:left="357"/>
        <w:jc w:val="both"/>
        <w:rPr>
          <w:rFonts w:cs="Arial"/>
          <w:b/>
          <w:i/>
          <w:sz w:val="20"/>
          <w:u w:val="single"/>
        </w:rPr>
      </w:pPr>
      <w:r w:rsidRPr="000E44D8">
        <w:rPr>
          <w:rFonts w:cs="Arial"/>
          <w:b/>
          <w:i/>
          <w:sz w:val="20"/>
          <w:u w:val="single"/>
        </w:rPr>
        <w:t>Zamawiający nie ponosi odpowiedzialności za oferty dostarczone do pokoju innego niż wskazany powyżej!</w:t>
      </w:r>
    </w:p>
    <w:p w:rsidR="002778FB" w:rsidRPr="000E44D8" w:rsidRDefault="002778FB" w:rsidP="002778FB">
      <w:pPr>
        <w:ind w:left="357" w:hanging="357"/>
        <w:rPr>
          <w:rFonts w:cs="Arial"/>
          <w:b/>
          <w:sz w:val="20"/>
        </w:rPr>
      </w:pPr>
      <w:r w:rsidRPr="000E44D8">
        <w:rPr>
          <w:rFonts w:cs="Arial"/>
          <w:b/>
          <w:sz w:val="20"/>
        </w:rPr>
        <w:t>2.</w:t>
      </w:r>
      <w:r w:rsidRPr="000E44D8">
        <w:rPr>
          <w:rFonts w:cs="Arial"/>
          <w:b/>
          <w:sz w:val="20"/>
        </w:rPr>
        <w:tab/>
      </w:r>
      <w:r w:rsidRPr="000E44D8">
        <w:rPr>
          <w:rFonts w:cs="Arial"/>
          <w:b/>
          <w:sz w:val="20"/>
          <w:u w:val="single"/>
        </w:rPr>
        <w:t>Termin składania ofert</w:t>
      </w:r>
      <w:r w:rsidRPr="000E44D8">
        <w:rPr>
          <w:rFonts w:cs="Arial"/>
          <w:b/>
          <w:sz w:val="20"/>
        </w:rPr>
        <w:t>:</w:t>
      </w:r>
    </w:p>
    <w:p w:rsidR="002778FB" w:rsidRPr="00A026C7" w:rsidRDefault="002778FB" w:rsidP="00292507">
      <w:pPr>
        <w:spacing w:before="60" w:after="60"/>
        <w:ind w:left="357"/>
        <w:rPr>
          <w:rFonts w:cs="Arial"/>
          <w:b/>
          <w:sz w:val="20"/>
        </w:rPr>
      </w:pPr>
      <w:r w:rsidRPr="00A026C7">
        <w:rPr>
          <w:rFonts w:cs="Arial"/>
          <w:sz w:val="20"/>
        </w:rPr>
        <w:t xml:space="preserve">Oferty należy </w:t>
      </w:r>
      <w:r w:rsidRPr="00F26A6C">
        <w:rPr>
          <w:rFonts w:cs="Arial"/>
          <w:sz w:val="20"/>
        </w:rPr>
        <w:t>złożyć</w:t>
      </w:r>
      <w:r w:rsidRPr="00F26A6C">
        <w:rPr>
          <w:rFonts w:cs="Arial"/>
          <w:b/>
          <w:sz w:val="20"/>
        </w:rPr>
        <w:t xml:space="preserve"> do </w:t>
      </w:r>
      <w:r w:rsidR="00B760F3" w:rsidRPr="00721649">
        <w:rPr>
          <w:rFonts w:cs="Arial"/>
          <w:b/>
          <w:sz w:val="20"/>
        </w:rPr>
        <w:t xml:space="preserve">dnia </w:t>
      </w:r>
      <w:r w:rsidR="00533741">
        <w:rPr>
          <w:rFonts w:cs="Arial"/>
          <w:b/>
          <w:sz w:val="20"/>
        </w:rPr>
        <w:t>13</w:t>
      </w:r>
      <w:r w:rsidR="00C9758E" w:rsidRPr="00721649">
        <w:rPr>
          <w:rFonts w:cs="Arial"/>
          <w:b/>
          <w:sz w:val="20"/>
        </w:rPr>
        <w:t>.</w:t>
      </w:r>
      <w:r w:rsidR="00F26A6C" w:rsidRPr="00721649">
        <w:rPr>
          <w:rFonts w:cs="Arial"/>
          <w:b/>
          <w:sz w:val="20"/>
        </w:rPr>
        <w:t>0</w:t>
      </w:r>
      <w:r w:rsidR="00721649" w:rsidRPr="00721649">
        <w:rPr>
          <w:rFonts w:cs="Arial"/>
          <w:b/>
          <w:sz w:val="20"/>
        </w:rPr>
        <w:t>6</w:t>
      </w:r>
      <w:r w:rsidR="00C9758E" w:rsidRPr="00721649">
        <w:rPr>
          <w:rFonts w:cs="Arial"/>
          <w:b/>
          <w:sz w:val="20"/>
        </w:rPr>
        <w:t>.2016r. do godz.: 10:00</w:t>
      </w:r>
    </w:p>
    <w:p w:rsidR="002778FB" w:rsidRPr="000E44D8" w:rsidRDefault="002778FB" w:rsidP="00292507">
      <w:pPr>
        <w:spacing w:after="60"/>
        <w:ind w:left="357" w:hanging="357"/>
        <w:jc w:val="both"/>
        <w:rPr>
          <w:rFonts w:cs="Arial"/>
          <w:sz w:val="20"/>
        </w:rPr>
      </w:pPr>
      <w:r w:rsidRPr="000E44D8">
        <w:rPr>
          <w:rFonts w:cs="Arial"/>
          <w:sz w:val="20"/>
        </w:rPr>
        <w:t>3.</w:t>
      </w:r>
      <w:r w:rsidRPr="000E44D8">
        <w:rPr>
          <w:rFonts w:cs="Arial"/>
          <w:b/>
          <w:sz w:val="20"/>
        </w:rPr>
        <w:tab/>
      </w:r>
      <w:r w:rsidRPr="000E44D8">
        <w:rPr>
          <w:rFonts w:cs="Arial"/>
          <w:sz w:val="20"/>
        </w:rPr>
        <w:t>Wykonawca otrzyma pisemne potwierdzenie złożenia oferty wraz z numerem, jakim została oznakowana oferta.</w:t>
      </w:r>
    </w:p>
    <w:p w:rsidR="002778FB" w:rsidRPr="000E44D8" w:rsidRDefault="002778FB" w:rsidP="00292507">
      <w:pPr>
        <w:spacing w:after="60"/>
        <w:ind w:left="357" w:hanging="357"/>
        <w:jc w:val="both"/>
        <w:rPr>
          <w:rFonts w:cs="Arial"/>
          <w:sz w:val="20"/>
        </w:rPr>
      </w:pPr>
      <w:r w:rsidRPr="000E44D8">
        <w:rPr>
          <w:rFonts w:cs="Arial"/>
          <w:sz w:val="20"/>
        </w:rPr>
        <w:t>4.</w:t>
      </w:r>
      <w:r w:rsidRPr="000E44D8">
        <w:rPr>
          <w:rFonts w:cs="Arial"/>
          <w:sz w:val="20"/>
        </w:rPr>
        <w:tab/>
        <w:t xml:space="preserve">Celem dokonania zmian bądź poprawek - Wykonawca może wycofać wcześniej złożoną ofertę </w:t>
      </w:r>
      <w:r w:rsidRPr="000E44D8">
        <w:rPr>
          <w:rFonts w:cs="Arial"/>
          <w:sz w:val="20"/>
        </w:rPr>
        <w:br/>
        <w:t>i złożyć ją po modyfikacji ponownie, pod warunkiem zachowania wyznaczonego w SIWZ terminu składania ofert.</w:t>
      </w:r>
    </w:p>
    <w:p w:rsidR="002778FB" w:rsidRDefault="002778FB" w:rsidP="002778FB">
      <w:pPr>
        <w:ind w:left="357" w:hanging="357"/>
        <w:jc w:val="both"/>
        <w:rPr>
          <w:rFonts w:cs="Arial"/>
          <w:sz w:val="20"/>
        </w:rPr>
      </w:pPr>
      <w:r w:rsidRPr="000E44D8">
        <w:rPr>
          <w:rFonts w:cs="Arial"/>
          <w:sz w:val="20"/>
        </w:rPr>
        <w:t>5.</w:t>
      </w:r>
      <w:r w:rsidRPr="000E44D8">
        <w:rPr>
          <w:rFonts w:cs="Arial"/>
          <w:sz w:val="20"/>
        </w:rPr>
        <w:tab/>
        <w:t>Zamawiający niezwłocznie zawiadomi Wykonawcę o złożeniu oferty po terminie oraz zwróci ofertę po upływie terminu do wniesienia odwołania</w:t>
      </w:r>
    </w:p>
    <w:p w:rsidR="008014C0" w:rsidRPr="000E44D8" w:rsidRDefault="008014C0" w:rsidP="002778FB">
      <w:pPr>
        <w:ind w:left="357" w:hanging="357"/>
        <w:jc w:val="both"/>
        <w:rPr>
          <w:rFonts w:cs="Arial"/>
          <w:sz w:val="20"/>
        </w:rPr>
      </w:pPr>
    </w:p>
    <w:p w:rsidR="002778FB" w:rsidRPr="000E44D8" w:rsidRDefault="002778FB" w:rsidP="00327575">
      <w:pPr>
        <w:shd w:val="pct20" w:color="auto" w:fill="auto"/>
        <w:spacing w:before="120" w:after="120"/>
        <w:jc w:val="center"/>
        <w:rPr>
          <w:rFonts w:cs="Arial"/>
          <w:b/>
          <w:sz w:val="20"/>
        </w:rPr>
      </w:pPr>
      <w:r w:rsidRPr="000E44D8">
        <w:rPr>
          <w:rFonts w:cs="Arial"/>
          <w:b/>
          <w:sz w:val="20"/>
        </w:rPr>
        <w:t>IX.</w:t>
      </w:r>
      <w:r w:rsidR="00327575" w:rsidRPr="000E44D8">
        <w:rPr>
          <w:rFonts w:cs="Arial"/>
          <w:b/>
          <w:sz w:val="20"/>
        </w:rPr>
        <w:t>MIEJSCE I TERMIN OTWARCIA OFERT</w:t>
      </w:r>
    </w:p>
    <w:p w:rsidR="002778FB" w:rsidRPr="000E44D8" w:rsidRDefault="002778FB" w:rsidP="00A51B44">
      <w:pPr>
        <w:numPr>
          <w:ilvl w:val="0"/>
          <w:numId w:val="4"/>
        </w:numPr>
        <w:tabs>
          <w:tab w:val="clear" w:pos="1065"/>
          <w:tab w:val="num" w:pos="360"/>
        </w:tabs>
        <w:spacing w:after="120"/>
        <w:ind w:left="360" w:hanging="360"/>
        <w:rPr>
          <w:rFonts w:cs="Arial"/>
          <w:b/>
          <w:sz w:val="20"/>
        </w:rPr>
      </w:pPr>
      <w:r w:rsidRPr="000E44D8">
        <w:rPr>
          <w:rFonts w:cs="Arial"/>
          <w:b/>
          <w:sz w:val="20"/>
          <w:u w:val="single"/>
        </w:rPr>
        <w:t>Miejsce otwarcia ofert</w:t>
      </w:r>
      <w:r w:rsidRPr="000E44D8">
        <w:rPr>
          <w:rFonts w:cs="Arial"/>
          <w:b/>
          <w:sz w:val="20"/>
        </w:rPr>
        <w:t>:</w:t>
      </w:r>
    </w:p>
    <w:p w:rsidR="002778FB" w:rsidRPr="000E44D8" w:rsidRDefault="002778FB" w:rsidP="002778FB">
      <w:pPr>
        <w:ind w:left="357"/>
        <w:jc w:val="both"/>
        <w:rPr>
          <w:rFonts w:cs="Arial"/>
          <w:sz w:val="20"/>
        </w:rPr>
      </w:pPr>
      <w:r w:rsidRPr="000E44D8">
        <w:rPr>
          <w:rFonts w:cs="Arial"/>
          <w:sz w:val="20"/>
        </w:rPr>
        <w:t xml:space="preserve">Publiczne otwarcie ofert nastąpi na posiedzeniu </w:t>
      </w:r>
      <w:r w:rsidRPr="000E44D8">
        <w:rPr>
          <w:rFonts w:cs="Arial"/>
          <w:smallCaps/>
          <w:sz w:val="20"/>
        </w:rPr>
        <w:t>Komisji Przetargowej</w:t>
      </w:r>
      <w:r w:rsidRPr="000E44D8">
        <w:rPr>
          <w:rFonts w:cs="Arial"/>
          <w:sz w:val="20"/>
        </w:rPr>
        <w:t xml:space="preserve">, które odbędzie się </w:t>
      </w:r>
      <w:r w:rsidRPr="000E44D8">
        <w:rPr>
          <w:rFonts w:cs="Arial"/>
          <w:sz w:val="20"/>
        </w:rPr>
        <w:br/>
        <w:t xml:space="preserve">w siedzibie Zamawiającego: </w:t>
      </w:r>
    </w:p>
    <w:p w:rsidR="002778FB" w:rsidRPr="002C41AA" w:rsidRDefault="002778FB" w:rsidP="00292507">
      <w:pPr>
        <w:spacing w:before="60" w:after="60"/>
        <w:ind w:left="357"/>
        <w:rPr>
          <w:rFonts w:cs="Arial"/>
          <w:b/>
          <w:sz w:val="20"/>
        </w:rPr>
      </w:pPr>
      <w:r w:rsidRPr="000E44D8">
        <w:rPr>
          <w:rFonts w:cs="Arial"/>
          <w:b/>
          <w:sz w:val="20"/>
        </w:rPr>
        <w:t xml:space="preserve">Samodzielny Publiczny Centralny Szpitala Kliniczny – 02-097 Warszawa, </w:t>
      </w:r>
      <w:r w:rsidRPr="000E44D8">
        <w:rPr>
          <w:rFonts w:cs="Arial"/>
          <w:b/>
          <w:sz w:val="20"/>
        </w:rPr>
        <w:br/>
        <w:t xml:space="preserve">ul. </w:t>
      </w:r>
      <w:r w:rsidRPr="002C41AA">
        <w:rPr>
          <w:rFonts w:cs="Arial"/>
          <w:b/>
          <w:sz w:val="20"/>
        </w:rPr>
        <w:t>Banacha 1A w pok. nr 25 (blok „C” parter)</w:t>
      </w:r>
    </w:p>
    <w:p w:rsidR="002778FB" w:rsidRPr="00A026C7" w:rsidRDefault="008659BD" w:rsidP="00292507">
      <w:pPr>
        <w:spacing w:after="60"/>
        <w:ind w:left="357"/>
        <w:rPr>
          <w:rFonts w:cs="Arial"/>
          <w:b/>
          <w:sz w:val="20"/>
        </w:rPr>
      </w:pPr>
      <w:r w:rsidRPr="00721649">
        <w:rPr>
          <w:rFonts w:cs="Arial"/>
          <w:b/>
          <w:sz w:val="20"/>
        </w:rPr>
        <w:t>D</w:t>
      </w:r>
      <w:r w:rsidR="002778FB" w:rsidRPr="00721649">
        <w:rPr>
          <w:rFonts w:cs="Arial"/>
          <w:b/>
          <w:sz w:val="20"/>
        </w:rPr>
        <w:t>nia</w:t>
      </w:r>
      <w:r w:rsidR="00533741">
        <w:rPr>
          <w:rFonts w:cs="Arial"/>
          <w:b/>
          <w:sz w:val="20"/>
        </w:rPr>
        <w:t xml:space="preserve"> 13.</w:t>
      </w:r>
      <w:r w:rsidR="00721649" w:rsidRPr="00721649">
        <w:rPr>
          <w:rFonts w:cs="Arial"/>
          <w:b/>
          <w:sz w:val="20"/>
        </w:rPr>
        <w:t>06</w:t>
      </w:r>
      <w:r w:rsidR="00C9758E" w:rsidRPr="00721649">
        <w:rPr>
          <w:rFonts w:cs="Arial"/>
          <w:b/>
          <w:sz w:val="20"/>
        </w:rPr>
        <w:t>.2016r. o godz.: 11:00</w:t>
      </w:r>
    </w:p>
    <w:p w:rsidR="002778FB" w:rsidRPr="000E44D8" w:rsidRDefault="002778FB" w:rsidP="00292507">
      <w:pPr>
        <w:spacing w:after="60"/>
        <w:ind w:left="351" w:hanging="357"/>
        <w:jc w:val="both"/>
        <w:rPr>
          <w:rFonts w:cs="Arial"/>
          <w:sz w:val="20"/>
        </w:rPr>
      </w:pPr>
      <w:r w:rsidRPr="000E44D8">
        <w:rPr>
          <w:rFonts w:cs="Arial"/>
          <w:sz w:val="20"/>
        </w:rPr>
        <w:t>2.</w:t>
      </w:r>
      <w:r w:rsidRPr="000E44D8">
        <w:rPr>
          <w:rFonts w:cs="Arial"/>
          <w:b/>
          <w:sz w:val="20"/>
        </w:rPr>
        <w:tab/>
      </w:r>
      <w:r w:rsidRPr="000E44D8">
        <w:rPr>
          <w:rFonts w:cs="Arial"/>
          <w:sz w:val="20"/>
        </w:rPr>
        <w:t>W trakcie jawnego otwarcia ofert Zamawiający przekaże do publicznej wiadomości następujące informacje:</w:t>
      </w:r>
    </w:p>
    <w:p w:rsidR="002778FB" w:rsidRPr="000E44D8" w:rsidRDefault="002778FB" w:rsidP="002516E4">
      <w:pPr>
        <w:pStyle w:val="Tekstpodstawowy21"/>
        <w:tabs>
          <w:tab w:val="clear" w:pos="360"/>
          <w:tab w:val="left" w:pos="708"/>
        </w:tabs>
        <w:spacing w:after="60"/>
        <w:ind w:left="357" w:firstLine="0"/>
        <w:jc w:val="both"/>
        <w:rPr>
          <w:rFonts w:cs="Arial"/>
          <w:sz w:val="20"/>
        </w:rPr>
      </w:pPr>
      <w:r w:rsidRPr="000E44D8">
        <w:rPr>
          <w:rFonts w:cs="Arial"/>
          <w:sz w:val="20"/>
        </w:rPr>
        <w:t>2.1.</w:t>
      </w:r>
      <w:r w:rsidRPr="000E44D8">
        <w:rPr>
          <w:rFonts w:cs="Arial"/>
          <w:sz w:val="20"/>
        </w:rPr>
        <w:tab/>
        <w:t>kwotę jaką Zamawiający zamierza przeznaczyć na sfinansowanie zamówienia,</w:t>
      </w:r>
    </w:p>
    <w:p w:rsidR="002778FB" w:rsidRPr="000E44D8" w:rsidRDefault="002778FB" w:rsidP="002516E4">
      <w:pPr>
        <w:pStyle w:val="Tekstpodstawowy21"/>
        <w:tabs>
          <w:tab w:val="clear" w:pos="360"/>
          <w:tab w:val="left" w:pos="708"/>
        </w:tabs>
        <w:spacing w:after="60"/>
        <w:ind w:left="357" w:firstLine="0"/>
        <w:jc w:val="both"/>
        <w:rPr>
          <w:rFonts w:cs="Arial"/>
          <w:sz w:val="20"/>
        </w:rPr>
      </w:pPr>
      <w:r w:rsidRPr="000E44D8">
        <w:rPr>
          <w:rFonts w:cs="Arial"/>
          <w:sz w:val="20"/>
        </w:rPr>
        <w:t>2.2.</w:t>
      </w:r>
      <w:r w:rsidRPr="000E44D8">
        <w:rPr>
          <w:rFonts w:cs="Arial"/>
          <w:sz w:val="20"/>
        </w:rPr>
        <w:tab/>
        <w:t>nazwę (firmę) i adres (siedzibę) Wykonawcy,</w:t>
      </w:r>
    </w:p>
    <w:p w:rsidR="002778FB" w:rsidRPr="000E44D8" w:rsidRDefault="002778FB" w:rsidP="002516E4">
      <w:pPr>
        <w:pStyle w:val="Tekstpodstawowy21"/>
        <w:tabs>
          <w:tab w:val="clear" w:pos="360"/>
          <w:tab w:val="left" w:pos="708"/>
        </w:tabs>
        <w:spacing w:after="60"/>
        <w:ind w:left="357" w:firstLine="0"/>
        <w:jc w:val="both"/>
        <w:rPr>
          <w:rFonts w:cs="Arial"/>
          <w:sz w:val="20"/>
        </w:rPr>
      </w:pPr>
      <w:r w:rsidRPr="000E44D8">
        <w:rPr>
          <w:rFonts w:cs="Arial"/>
          <w:sz w:val="20"/>
        </w:rPr>
        <w:t>2.3.</w:t>
      </w:r>
      <w:r w:rsidRPr="000E44D8">
        <w:rPr>
          <w:rFonts w:cs="Arial"/>
          <w:sz w:val="20"/>
        </w:rPr>
        <w:tab/>
        <w:t>cenę oferty,</w:t>
      </w:r>
    </w:p>
    <w:p w:rsidR="002778FB" w:rsidRPr="000E44D8" w:rsidRDefault="002778FB" w:rsidP="002516E4">
      <w:pPr>
        <w:spacing w:after="60"/>
        <w:ind w:left="357"/>
        <w:jc w:val="both"/>
        <w:rPr>
          <w:rFonts w:cs="Arial"/>
          <w:sz w:val="20"/>
        </w:rPr>
      </w:pPr>
      <w:r w:rsidRPr="000E44D8">
        <w:rPr>
          <w:rFonts w:cs="Arial"/>
          <w:sz w:val="20"/>
        </w:rPr>
        <w:t>2.4.</w:t>
      </w:r>
      <w:r w:rsidRPr="000E44D8">
        <w:rPr>
          <w:rFonts w:cs="Arial"/>
          <w:sz w:val="20"/>
        </w:rPr>
        <w:tab/>
        <w:t>termin wykonania zamówienia,</w:t>
      </w:r>
    </w:p>
    <w:p w:rsidR="002778FB" w:rsidRPr="000E44D8" w:rsidRDefault="002778FB" w:rsidP="002516E4">
      <w:pPr>
        <w:spacing w:after="60"/>
        <w:ind w:left="357"/>
        <w:jc w:val="both"/>
        <w:rPr>
          <w:rFonts w:cs="Arial"/>
          <w:sz w:val="20"/>
        </w:rPr>
      </w:pPr>
      <w:r w:rsidRPr="000E44D8">
        <w:rPr>
          <w:rFonts w:cs="Arial"/>
          <w:sz w:val="20"/>
        </w:rPr>
        <w:t>2.5.</w:t>
      </w:r>
      <w:r w:rsidRPr="000E44D8">
        <w:rPr>
          <w:rFonts w:cs="Arial"/>
          <w:sz w:val="20"/>
        </w:rPr>
        <w:tab/>
        <w:t>okres</w:t>
      </w:r>
      <w:r w:rsidR="00D372E1">
        <w:rPr>
          <w:rFonts w:cs="Arial"/>
          <w:sz w:val="20"/>
        </w:rPr>
        <w:t xml:space="preserve"> gwarancji </w:t>
      </w:r>
      <w:r w:rsidRPr="000E44D8">
        <w:rPr>
          <w:rFonts w:cs="Arial"/>
          <w:sz w:val="20"/>
        </w:rPr>
        <w:t xml:space="preserve"> przedmiotu zamówienia,</w:t>
      </w:r>
    </w:p>
    <w:p w:rsidR="002778FB" w:rsidRDefault="002778FB" w:rsidP="002778FB">
      <w:pPr>
        <w:ind w:left="357"/>
        <w:jc w:val="both"/>
        <w:rPr>
          <w:rFonts w:cs="Arial"/>
          <w:sz w:val="20"/>
        </w:rPr>
      </w:pPr>
      <w:r w:rsidRPr="000E44D8">
        <w:rPr>
          <w:rFonts w:cs="Arial"/>
          <w:sz w:val="20"/>
        </w:rPr>
        <w:t>2.6.</w:t>
      </w:r>
      <w:r w:rsidRPr="000E44D8">
        <w:rPr>
          <w:rFonts w:cs="Arial"/>
          <w:sz w:val="20"/>
        </w:rPr>
        <w:tab/>
        <w:t>warunki płatności.</w:t>
      </w:r>
    </w:p>
    <w:p w:rsidR="00CC124D" w:rsidRDefault="00CC124D" w:rsidP="002778FB">
      <w:pPr>
        <w:ind w:left="357"/>
        <w:jc w:val="both"/>
        <w:rPr>
          <w:rFonts w:cs="Arial"/>
          <w:sz w:val="20"/>
        </w:rPr>
      </w:pPr>
    </w:p>
    <w:p w:rsidR="00D50A3A" w:rsidRPr="000E44D8" w:rsidRDefault="00D50A3A" w:rsidP="002778FB">
      <w:pPr>
        <w:ind w:left="357"/>
        <w:jc w:val="both"/>
        <w:rPr>
          <w:rFonts w:cs="Arial"/>
          <w:sz w:val="20"/>
        </w:rPr>
      </w:pPr>
    </w:p>
    <w:p w:rsidR="002778FB" w:rsidRPr="000E44D8" w:rsidRDefault="00327575" w:rsidP="00327575">
      <w:pPr>
        <w:shd w:val="pct20" w:color="auto" w:fill="auto"/>
        <w:spacing w:before="120" w:after="120"/>
        <w:jc w:val="center"/>
        <w:rPr>
          <w:rFonts w:cs="Arial"/>
          <w:b/>
          <w:sz w:val="20"/>
        </w:rPr>
      </w:pPr>
      <w:r w:rsidRPr="000E44D8">
        <w:rPr>
          <w:rFonts w:cs="Arial"/>
          <w:b/>
          <w:sz w:val="20"/>
        </w:rPr>
        <w:t xml:space="preserve">X. JAWNOŚĆ POSTĘPOWANIA </w:t>
      </w:r>
    </w:p>
    <w:p w:rsidR="00C31660" w:rsidRPr="000E44D8" w:rsidRDefault="00C31660" w:rsidP="00C31660">
      <w:pPr>
        <w:autoSpaceDE w:val="0"/>
        <w:spacing w:after="120"/>
        <w:ind w:left="360" w:hanging="360"/>
        <w:jc w:val="both"/>
        <w:rPr>
          <w:rFonts w:cs="Arial"/>
          <w:bCs/>
          <w:sz w:val="20"/>
        </w:rPr>
      </w:pPr>
      <w:r w:rsidRPr="000E44D8">
        <w:rPr>
          <w:rFonts w:cs="Arial"/>
          <w:bCs/>
          <w:sz w:val="20"/>
        </w:rPr>
        <w:t>1.</w:t>
      </w:r>
      <w:r w:rsidRPr="000E44D8">
        <w:rPr>
          <w:rFonts w:cs="Arial"/>
          <w:bCs/>
          <w:sz w:val="20"/>
        </w:rPr>
        <w:tab/>
        <w:t>Protokół wraz z załącznikami jest jawny.</w:t>
      </w:r>
    </w:p>
    <w:p w:rsidR="00C31660" w:rsidRPr="000E44D8" w:rsidRDefault="00C31660" w:rsidP="00C31660">
      <w:pPr>
        <w:spacing w:after="120"/>
        <w:ind w:left="720" w:hanging="360"/>
        <w:jc w:val="both"/>
        <w:rPr>
          <w:rFonts w:cs="Arial"/>
          <w:sz w:val="20"/>
        </w:rPr>
      </w:pPr>
      <w:r w:rsidRPr="000E44D8">
        <w:rPr>
          <w:rFonts w:cs="Arial"/>
          <w:sz w:val="20"/>
        </w:rPr>
        <w:t>1.1.</w:t>
      </w:r>
      <w:r w:rsidRPr="000E44D8">
        <w:rPr>
          <w:rFonts w:cs="Arial"/>
          <w:sz w:val="20"/>
        </w:rPr>
        <w:tab/>
        <w:t>Oferty są jawne od chwili ich otwarcia.</w:t>
      </w:r>
    </w:p>
    <w:p w:rsidR="00C31660" w:rsidRPr="000E44D8" w:rsidRDefault="00C31660" w:rsidP="00C31660">
      <w:pPr>
        <w:spacing w:after="120"/>
        <w:ind w:left="720" w:hanging="360"/>
        <w:jc w:val="both"/>
        <w:rPr>
          <w:rFonts w:cs="Arial"/>
          <w:sz w:val="20"/>
        </w:rPr>
      </w:pPr>
      <w:r w:rsidRPr="000E44D8">
        <w:rPr>
          <w:rFonts w:cs="Arial"/>
          <w:sz w:val="20"/>
        </w:rPr>
        <w:t>1.2.</w:t>
      </w:r>
      <w:r w:rsidRPr="000E44D8">
        <w:rPr>
          <w:rFonts w:cs="Arial"/>
          <w:sz w:val="20"/>
        </w:rPr>
        <w:tab/>
        <w:t>Załączniki do protokołu udostępnia się po dokonaniu wyboru najkorzystniejszej oferty lub unieważnieniu postępowania.</w:t>
      </w:r>
    </w:p>
    <w:p w:rsidR="00C31660" w:rsidRPr="000E44D8" w:rsidRDefault="00C31660" w:rsidP="00292507">
      <w:pPr>
        <w:spacing w:after="60"/>
        <w:ind w:left="720" w:hanging="360"/>
        <w:jc w:val="both"/>
        <w:rPr>
          <w:rFonts w:cs="Arial"/>
          <w:b/>
          <w:sz w:val="20"/>
        </w:rPr>
      </w:pPr>
      <w:r w:rsidRPr="000E44D8">
        <w:rPr>
          <w:rFonts w:cs="Arial"/>
          <w:sz w:val="20"/>
        </w:rPr>
        <w:t>1.3.</w:t>
      </w:r>
      <w:r w:rsidRPr="000E44D8">
        <w:rPr>
          <w:rFonts w:cs="Arial"/>
          <w:sz w:val="20"/>
        </w:rPr>
        <w:tab/>
        <w:t xml:space="preserve">Nie ujawnia się informacji stanowiących tajemnicę przedsiębiorstwa w rozumieniu przepisów ustawy o zwalczaniu nieuczciwej konkurencji, jeżeli Wykonawca, nie później niż w terminie składania ofert, zastrzegł, że nie mogą one być udostępniane </w:t>
      </w:r>
      <w:r w:rsidRPr="000E44D8">
        <w:rPr>
          <w:rFonts w:cs="Arial"/>
          <w:b/>
          <w:sz w:val="20"/>
        </w:rPr>
        <w:t>oraz wykazał, iż zastrzeżone informacje stanowią tajemnicę przedsiębiorstwa.</w:t>
      </w:r>
    </w:p>
    <w:p w:rsidR="00C31660" w:rsidRDefault="00C31660" w:rsidP="00292507">
      <w:pPr>
        <w:tabs>
          <w:tab w:val="left" w:pos="360"/>
        </w:tabs>
        <w:suppressAutoHyphens/>
        <w:spacing w:after="60"/>
        <w:ind w:left="720"/>
        <w:jc w:val="both"/>
        <w:rPr>
          <w:rFonts w:cs="Arial"/>
          <w:sz w:val="20"/>
        </w:rPr>
      </w:pPr>
      <w:r w:rsidRPr="000E44D8">
        <w:rPr>
          <w:rFonts w:cs="Arial"/>
          <w:sz w:val="20"/>
        </w:rPr>
        <w:lastRenderedPageBreak/>
        <w:t xml:space="preserve">Wykonawca nie może zastrzec informacji, o których mowa w art. 86 ust. 4 ustawy </w:t>
      </w:r>
      <w:r w:rsidR="00BF7CA9">
        <w:rPr>
          <w:rFonts w:cs="Arial"/>
          <w:sz w:val="20"/>
        </w:rPr>
        <w:t>Pzp</w:t>
      </w:r>
      <w:r w:rsidR="004142CB">
        <w:rPr>
          <w:rFonts w:cs="Arial"/>
          <w:sz w:val="20"/>
        </w:rPr>
        <w:t xml:space="preserve">. </w:t>
      </w:r>
    </w:p>
    <w:p w:rsidR="004142CB" w:rsidRPr="000E44D8" w:rsidRDefault="004142CB" w:rsidP="00292507">
      <w:pPr>
        <w:tabs>
          <w:tab w:val="left" w:pos="360"/>
        </w:tabs>
        <w:suppressAutoHyphens/>
        <w:spacing w:after="60"/>
        <w:ind w:left="720"/>
        <w:jc w:val="both"/>
        <w:rPr>
          <w:rFonts w:cs="Arial"/>
          <w:sz w:val="20"/>
        </w:rPr>
      </w:pPr>
    </w:p>
    <w:p w:rsidR="00855FA4" w:rsidRPr="000E44D8" w:rsidRDefault="00855FA4" w:rsidP="00292507">
      <w:pPr>
        <w:spacing w:after="60"/>
        <w:ind w:left="720"/>
        <w:jc w:val="both"/>
        <w:rPr>
          <w:rFonts w:cs="Arial"/>
          <w:b/>
          <w:i/>
          <w:sz w:val="20"/>
        </w:rPr>
      </w:pPr>
      <w:r w:rsidRPr="000E44D8">
        <w:rPr>
          <w:rFonts w:cs="Arial"/>
          <w:b/>
          <w:i/>
          <w:smallCaps/>
          <w:sz w:val="20"/>
        </w:rPr>
        <w:t xml:space="preserve">„Tajemnica przedsiębiorstwa” </w:t>
      </w:r>
      <w:r w:rsidRPr="000E44D8">
        <w:rPr>
          <w:rFonts w:cs="Arial"/>
          <w:b/>
          <w:i/>
          <w:sz w:val="20"/>
        </w:rPr>
        <w:t>rozumie się przez to nie ujawnione do wiadomości publicznej informacje techniczne, technologiczne, organizacyjne przedsiębiorstwa lub inne informacje posiadające wartość gospodarczą, co do których przedsiębiorca podjął niezbędne działania w celu zachowania ich poufności [Art. 11 ust.4 ustawy z dnia 16.04.1993r. o zwalczaniu nieuczciwej konkurencji z późn. zm.]</w:t>
      </w:r>
    </w:p>
    <w:p w:rsidR="00C31660" w:rsidRPr="000E44D8" w:rsidRDefault="00C31660" w:rsidP="00C31660">
      <w:pPr>
        <w:spacing w:after="120"/>
        <w:ind w:left="720" w:hanging="360"/>
        <w:jc w:val="both"/>
        <w:rPr>
          <w:rFonts w:cs="Arial"/>
          <w:sz w:val="20"/>
        </w:rPr>
      </w:pPr>
      <w:r w:rsidRPr="000E44D8">
        <w:rPr>
          <w:rFonts w:cs="Arial"/>
          <w:sz w:val="20"/>
        </w:rPr>
        <w:t>1.4.</w:t>
      </w:r>
      <w:r w:rsidRPr="000E44D8">
        <w:rPr>
          <w:rFonts w:cs="Arial"/>
          <w:sz w:val="20"/>
        </w:rPr>
        <w:tab/>
        <w:t xml:space="preserve">Zastrzeżenie dotyczące informacji stanowiących tajemnicę przedsiębiorstwa w rozumieniu przepisów o zwalczaniu nieuczciwej konkurencji, Wykonawca zobowiązany jest złożyć </w:t>
      </w:r>
      <w:r w:rsidRPr="000E44D8">
        <w:rPr>
          <w:rFonts w:cs="Arial"/>
          <w:sz w:val="20"/>
        </w:rPr>
        <w:br/>
        <w:t xml:space="preserve">w sposób wyraźnie określający wolę ich utajnienia, np. złożyć utajnione informacje </w:t>
      </w:r>
      <w:r w:rsidR="005026AC" w:rsidRPr="000E44D8">
        <w:rPr>
          <w:rFonts w:cs="Arial"/>
          <w:sz w:val="20"/>
        </w:rPr>
        <w:br/>
      </w:r>
      <w:r w:rsidRPr="000E44D8">
        <w:rPr>
          <w:rFonts w:cs="Arial"/>
          <w:sz w:val="20"/>
        </w:rPr>
        <w:t xml:space="preserve">w oddzielnej </w:t>
      </w:r>
      <w:r w:rsidRPr="000E44D8">
        <w:rPr>
          <w:rFonts w:cs="Arial"/>
          <w:sz w:val="20"/>
          <w:u w:val="single"/>
        </w:rPr>
        <w:t xml:space="preserve">wewnętrznej </w:t>
      </w:r>
      <w:r w:rsidRPr="000E44D8">
        <w:rPr>
          <w:rFonts w:cs="Arial"/>
          <w:sz w:val="20"/>
        </w:rPr>
        <w:t xml:space="preserve">kopercie z oznakowaniem „tajemnica przedsiębiorstwa” lub spiąć (zszyć) oddzielnie od pozostałych, jawnych elementów oferty z jednoczesnym załączeniem do oferty oświadczenia treści „informacje zawarte na stronach od nr ……do nr .…. stanowią tajemnicę przedsiębiorstwa w rozumieniu przepisów ustawy o zwalczaniu nieuczciwej konkurencji i jako takie nie mogą być udostępnione innym uczestnikom niniejszego postępowania”. </w:t>
      </w:r>
    </w:p>
    <w:p w:rsidR="006F1F62" w:rsidRPr="000E44D8" w:rsidRDefault="006F1F62" w:rsidP="006F1F62">
      <w:pPr>
        <w:spacing w:after="60"/>
        <w:ind w:left="720" w:hanging="360"/>
        <w:jc w:val="both"/>
        <w:rPr>
          <w:rFonts w:cs="Arial"/>
          <w:sz w:val="20"/>
        </w:rPr>
      </w:pPr>
      <w:r w:rsidRPr="000E44D8">
        <w:rPr>
          <w:rFonts w:cs="Arial"/>
          <w:sz w:val="20"/>
        </w:rPr>
        <w:t>1.5.</w:t>
      </w:r>
      <w:r w:rsidRPr="000E44D8">
        <w:rPr>
          <w:rFonts w:cs="Arial"/>
          <w:sz w:val="20"/>
        </w:rPr>
        <w:tab/>
        <w:t xml:space="preserve">Jeżeli tajemnicę przedsiębiorstwa będą stanowiły dokumenty uzupełniane w trakcie trwania postępowania przetargowego Wykonawca zobowiązany jest postępować tak jak opisano </w:t>
      </w:r>
      <w:r w:rsidRPr="000E44D8">
        <w:rPr>
          <w:rFonts w:cs="Arial"/>
          <w:sz w:val="20"/>
        </w:rPr>
        <w:br/>
        <w:t>w punkcie 1.4.</w:t>
      </w:r>
    </w:p>
    <w:p w:rsidR="00C31660" w:rsidRDefault="00C31660" w:rsidP="00C31660">
      <w:pPr>
        <w:tabs>
          <w:tab w:val="left" w:pos="-1800"/>
        </w:tabs>
        <w:ind w:left="360" w:hanging="360"/>
        <w:jc w:val="both"/>
        <w:rPr>
          <w:rFonts w:cs="Arial"/>
          <w:bCs/>
          <w:sz w:val="20"/>
        </w:rPr>
      </w:pPr>
      <w:r w:rsidRPr="000E44D8">
        <w:rPr>
          <w:rFonts w:cs="Arial"/>
          <w:bCs/>
          <w:sz w:val="20"/>
        </w:rPr>
        <w:t>2.</w:t>
      </w:r>
      <w:r w:rsidRPr="000E44D8">
        <w:rPr>
          <w:rFonts w:cs="Arial"/>
          <w:bCs/>
          <w:sz w:val="20"/>
        </w:rPr>
        <w:tab/>
        <w:t>Zamawiający udostępni do wglądu jawną część dokumentacji na pisemny wniosek osoby zainteresowanej.</w:t>
      </w:r>
    </w:p>
    <w:p w:rsidR="008014C0" w:rsidRDefault="008014C0" w:rsidP="00C31660">
      <w:pPr>
        <w:tabs>
          <w:tab w:val="left" w:pos="-1800"/>
        </w:tabs>
        <w:ind w:left="360" w:hanging="360"/>
        <w:jc w:val="both"/>
        <w:rPr>
          <w:rFonts w:cs="Arial"/>
          <w:bCs/>
          <w:sz w:val="20"/>
        </w:rPr>
      </w:pPr>
    </w:p>
    <w:p w:rsidR="002778FB" w:rsidRPr="000E44D8" w:rsidRDefault="002778FB" w:rsidP="00C31660">
      <w:pPr>
        <w:shd w:val="pct20" w:color="auto" w:fill="auto"/>
        <w:spacing w:before="120" w:after="120"/>
        <w:jc w:val="center"/>
        <w:rPr>
          <w:rFonts w:cs="Arial"/>
          <w:b/>
          <w:sz w:val="20"/>
        </w:rPr>
      </w:pPr>
      <w:r w:rsidRPr="000E44D8">
        <w:rPr>
          <w:rFonts w:cs="Arial"/>
          <w:b/>
          <w:sz w:val="20"/>
        </w:rPr>
        <w:t>XI.TER</w:t>
      </w:r>
      <w:r w:rsidR="00C31660" w:rsidRPr="000E44D8">
        <w:rPr>
          <w:rFonts w:cs="Arial"/>
          <w:b/>
          <w:sz w:val="20"/>
        </w:rPr>
        <w:t xml:space="preserve">MIN ZWIĄZANIA WARUNKAMI OFERTY </w:t>
      </w:r>
    </w:p>
    <w:p w:rsidR="006F1F62" w:rsidRPr="000E44D8" w:rsidRDefault="006F1F62" w:rsidP="00A51B44">
      <w:pPr>
        <w:numPr>
          <w:ilvl w:val="0"/>
          <w:numId w:val="10"/>
        </w:numPr>
        <w:spacing w:after="60"/>
        <w:jc w:val="both"/>
        <w:rPr>
          <w:rFonts w:cs="Arial"/>
          <w:color w:val="000000"/>
          <w:sz w:val="20"/>
        </w:rPr>
      </w:pPr>
      <w:r w:rsidRPr="000E44D8">
        <w:rPr>
          <w:rFonts w:cs="Arial"/>
          <w:color w:val="000000"/>
          <w:sz w:val="20"/>
        </w:rPr>
        <w:t xml:space="preserve">Wykonawca związany jest ofertą przez okres </w:t>
      </w:r>
      <w:r w:rsidR="004142CB">
        <w:rPr>
          <w:rFonts w:cs="Arial"/>
          <w:b/>
          <w:color w:val="000000"/>
          <w:sz w:val="20"/>
        </w:rPr>
        <w:t>3</w:t>
      </w:r>
      <w:r w:rsidRPr="000E44D8">
        <w:rPr>
          <w:rFonts w:cs="Arial"/>
          <w:b/>
          <w:color w:val="000000"/>
          <w:sz w:val="20"/>
        </w:rPr>
        <w:t>0 dni</w:t>
      </w:r>
      <w:r w:rsidRPr="000E44D8">
        <w:rPr>
          <w:rFonts w:cs="Arial"/>
          <w:color w:val="000000"/>
          <w:sz w:val="20"/>
        </w:rPr>
        <w:t>, licząc od dnia, w którym upływa termin składania ofert. Wniesienie odwołania zawiesza bieg terminu związania ofertą do czasu ogłoszenia przez Izbę orzeczenia.</w:t>
      </w:r>
    </w:p>
    <w:p w:rsidR="008014C0" w:rsidRPr="00A920B1" w:rsidRDefault="006F1F62" w:rsidP="00896D0E">
      <w:pPr>
        <w:numPr>
          <w:ilvl w:val="0"/>
          <w:numId w:val="10"/>
        </w:numPr>
        <w:spacing w:after="120"/>
        <w:jc w:val="both"/>
        <w:rPr>
          <w:rFonts w:cs="Arial"/>
          <w:color w:val="000000"/>
          <w:sz w:val="20"/>
        </w:rPr>
      </w:pPr>
      <w:r w:rsidRPr="000E44D8">
        <w:rPr>
          <w:rFonts w:cs="Arial"/>
          <w:color w:val="000000"/>
          <w:sz w:val="20"/>
        </w:rPr>
        <w:t>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8014C0" w:rsidRPr="000E44D8" w:rsidRDefault="008014C0" w:rsidP="00896D0E">
      <w:pPr>
        <w:spacing w:after="120"/>
        <w:ind w:left="340"/>
        <w:jc w:val="both"/>
        <w:rPr>
          <w:rFonts w:cs="Arial"/>
          <w:color w:val="000000"/>
          <w:sz w:val="20"/>
        </w:rPr>
      </w:pPr>
    </w:p>
    <w:p w:rsidR="00F84C02" w:rsidRPr="0023157A" w:rsidRDefault="00C31660" w:rsidP="0023157A">
      <w:pPr>
        <w:shd w:val="pct20" w:color="auto" w:fill="auto"/>
        <w:spacing w:before="120" w:after="120"/>
        <w:jc w:val="center"/>
        <w:rPr>
          <w:rFonts w:cs="Arial"/>
          <w:b/>
          <w:sz w:val="20"/>
        </w:rPr>
      </w:pPr>
      <w:r w:rsidRPr="000E44D8">
        <w:rPr>
          <w:rFonts w:cs="Arial"/>
          <w:b/>
          <w:sz w:val="20"/>
        </w:rPr>
        <w:t>XII. WZÓR UMOWY</w:t>
      </w:r>
    </w:p>
    <w:p w:rsidR="00E10934" w:rsidRPr="002F7EE1" w:rsidRDefault="00E10934" w:rsidP="00E97A4F">
      <w:pPr>
        <w:spacing w:before="120"/>
        <w:rPr>
          <w:rFonts w:cs="Arial"/>
          <w:b/>
          <w:bCs/>
          <w:sz w:val="16"/>
          <w:szCs w:val="16"/>
        </w:rPr>
      </w:pPr>
      <w:r w:rsidRPr="002F7EE1">
        <w:rPr>
          <w:rFonts w:cs="Arial"/>
          <w:sz w:val="20"/>
        </w:rPr>
        <w:tab/>
      </w:r>
      <w:r w:rsidRPr="002F7EE1">
        <w:rPr>
          <w:rFonts w:cs="Arial"/>
          <w:sz w:val="20"/>
        </w:rPr>
        <w:tab/>
      </w:r>
      <w:r w:rsidRPr="002F7EE1">
        <w:rPr>
          <w:rFonts w:cs="Arial"/>
          <w:sz w:val="20"/>
        </w:rPr>
        <w:tab/>
      </w:r>
      <w:r w:rsidRPr="002F7EE1">
        <w:rPr>
          <w:rFonts w:cs="Arial"/>
          <w:sz w:val="20"/>
        </w:rPr>
        <w:tab/>
      </w:r>
      <w:r w:rsidR="002A58ED">
        <w:rPr>
          <w:rFonts w:cs="Arial"/>
          <w:sz w:val="20"/>
        </w:rPr>
        <w:tab/>
      </w:r>
      <w:r w:rsidR="002A58ED">
        <w:rPr>
          <w:rFonts w:cs="Arial"/>
          <w:sz w:val="20"/>
        </w:rPr>
        <w:tab/>
      </w:r>
      <w:r w:rsidRPr="002F7EE1">
        <w:rPr>
          <w:rFonts w:cs="Arial"/>
          <w:b/>
          <w:bCs/>
          <w:sz w:val="20"/>
        </w:rPr>
        <w:sym w:font="Times New Roman" w:char="00A7"/>
      </w:r>
      <w:r w:rsidRPr="002F7EE1">
        <w:rPr>
          <w:rFonts w:cs="Arial"/>
          <w:b/>
          <w:bCs/>
          <w:sz w:val="20"/>
        </w:rPr>
        <w:t xml:space="preserve"> 1.</w:t>
      </w:r>
    </w:p>
    <w:p w:rsidR="00F84C02" w:rsidRPr="002F7EE1" w:rsidRDefault="00F84C02" w:rsidP="00F84C02">
      <w:pPr>
        <w:spacing w:after="120"/>
        <w:rPr>
          <w:rFonts w:cs="Arial"/>
          <w:b/>
          <w:sz w:val="20"/>
          <w:u w:val="single"/>
        </w:rPr>
      </w:pPr>
      <w:r w:rsidRPr="002F7EE1">
        <w:rPr>
          <w:rFonts w:cs="Arial"/>
          <w:b/>
          <w:sz w:val="20"/>
          <w:u w:val="single"/>
        </w:rPr>
        <w:t>I. PRZEDMIOT UMOWY</w:t>
      </w:r>
    </w:p>
    <w:p w:rsidR="00F84C02" w:rsidRPr="002F7EE1" w:rsidRDefault="00E95986" w:rsidP="006A4E10">
      <w:pPr>
        <w:tabs>
          <w:tab w:val="left" w:pos="284"/>
          <w:tab w:val="left" w:pos="426"/>
        </w:tabs>
        <w:ind w:left="142" w:hanging="142"/>
        <w:jc w:val="both"/>
        <w:rPr>
          <w:rFonts w:cs="Arial"/>
          <w:sz w:val="20"/>
        </w:rPr>
      </w:pPr>
      <w:r w:rsidRPr="002F7EE1">
        <w:rPr>
          <w:rFonts w:cs="Arial"/>
          <w:sz w:val="20"/>
        </w:rPr>
        <w:t xml:space="preserve">1. </w:t>
      </w:r>
      <w:r w:rsidR="00F84C02" w:rsidRPr="002F7EE1">
        <w:rPr>
          <w:rFonts w:cs="Arial"/>
          <w:sz w:val="20"/>
        </w:rPr>
        <w:t xml:space="preserve"> Przedmiotem umowy jest konserwacja i usługa serwisowa dokonywana przez Wykonawcę </w:t>
      </w:r>
      <w:r w:rsidR="00033D5C" w:rsidRPr="002F7EE1">
        <w:rPr>
          <w:rFonts w:cs="Arial"/>
          <w:sz w:val="20"/>
        </w:rPr>
        <w:br/>
      </w:r>
      <w:r w:rsidR="00F84C02" w:rsidRPr="002F7EE1">
        <w:rPr>
          <w:rFonts w:cs="Arial"/>
          <w:sz w:val="20"/>
        </w:rPr>
        <w:t xml:space="preserve">na rzecz Zamawiającego </w:t>
      </w:r>
      <w:r w:rsidR="0093214C" w:rsidRPr="002F7EE1">
        <w:rPr>
          <w:rFonts w:cs="Arial"/>
          <w:b/>
          <w:sz w:val="20"/>
        </w:rPr>
        <w:t xml:space="preserve">agregatów prądotwórczych </w:t>
      </w:r>
      <w:r w:rsidR="00F84C02" w:rsidRPr="002F7EE1">
        <w:rPr>
          <w:rFonts w:cs="Arial"/>
          <w:b/>
          <w:sz w:val="20"/>
        </w:rPr>
        <w:t>szt.5</w:t>
      </w:r>
      <w:r w:rsidR="00F84C02" w:rsidRPr="002F7EE1">
        <w:rPr>
          <w:rFonts w:cs="Arial"/>
          <w:sz w:val="20"/>
        </w:rPr>
        <w:t xml:space="preserve"> zainstalowanych </w:t>
      </w:r>
      <w:proofErr w:type="spellStart"/>
      <w:r w:rsidR="00F84C02" w:rsidRPr="002F7EE1">
        <w:rPr>
          <w:rFonts w:cs="Arial"/>
          <w:sz w:val="20"/>
        </w:rPr>
        <w:t>wpomieszczeniach</w:t>
      </w:r>
      <w:proofErr w:type="spellEnd"/>
      <w:r w:rsidR="00F84C02" w:rsidRPr="002F7EE1">
        <w:rPr>
          <w:rFonts w:cs="Arial"/>
          <w:sz w:val="20"/>
        </w:rPr>
        <w:t xml:space="preserve"> </w:t>
      </w:r>
      <w:proofErr w:type="spellStart"/>
      <w:r w:rsidR="00F84C02" w:rsidRPr="002F7EE1">
        <w:rPr>
          <w:rFonts w:cs="Arial"/>
          <w:sz w:val="20"/>
        </w:rPr>
        <w:t>Agregatornii</w:t>
      </w:r>
      <w:proofErr w:type="spellEnd"/>
      <w:r w:rsidR="00F84C02" w:rsidRPr="002F7EE1">
        <w:rPr>
          <w:rFonts w:cs="Arial"/>
          <w:sz w:val="20"/>
        </w:rPr>
        <w:t xml:space="preserve"> SP CSK oraz wszystkich instalacji  i podzespołów będących integralną częścią </w:t>
      </w:r>
      <w:r w:rsidR="00033D5C" w:rsidRPr="002F7EE1">
        <w:rPr>
          <w:rFonts w:cs="Arial"/>
          <w:sz w:val="20"/>
        </w:rPr>
        <w:br/>
      </w:r>
      <w:r w:rsidR="00F84C02" w:rsidRPr="002F7EE1">
        <w:rPr>
          <w:rFonts w:cs="Arial"/>
          <w:sz w:val="20"/>
        </w:rPr>
        <w:t>w/w zespołów prądotwórczych   w ilości i zakresie wyszczególnionym w Załączniku do niniejszej umowy.</w:t>
      </w:r>
    </w:p>
    <w:p w:rsidR="00F84C02" w:rsidRPr="002F7EE1" w:rsidRDefault="00E95986" w:rsidP="00B93406">
      <w:pPr>
        <w:jc w:val="both"/>
        <w:rPr>
          <w:rFonts w:cs="Arial"/>
          <w:sz w:val="20"/>
        </w:rPr>
      </w:pPr>
      <w:r w:rsidRPr="002F7EE1">
        <w:rPr>
          <w:rFonts w:cs="Arial"/>
          <w:sz w:val="20"/>
        </w:rPr>
        <w:t>2.</w:t>
      </w:r>
      <w:r w:rsidR="00F84C02" w:rsidRPr="002F7EE1">
        <w:rPr>
          <w:rFonts w:cs="Arial"/>
          <w:sz w:val="20"/>
        </w:rPr>
        <w:t xml:space="preserve"> W ramach konserwacji i usługi serwisowej przedmiotu umowy, Wykonawca zobowiązany będziedo:</w:t>
      </w:r>
    </w:p>
    <w:p w:rsidR="00F84C02" w:rsidRPr="002F7EE1" w:rsidRDefault="003B1029" w:rsidP="00B93406">
      <w:pPr>
        <w:tabs>
          <w:tab w:val="left" w:pos="600"/>
        </w:tabs>
        <w:ind w:left="400" w:right="-30"/>
        <w:jc w:val="both"/>
        <w:rPr>
          <w:rFonts w:cs="Arial"/>
          <w:sz w:val="20"/>
        </w:rPr>
      </w:pPr>
      <w:r>
        <w:rPr>
          <w:rFonts w:cs="Arial"/>
          <w:sz w:val="20"/>
        </w:rPr>
        <w:t>2.1</w:t>
      </w:r>
      <w:r w:rsidR="00F84C02" w:rsidRPr="002F7EE1">
        <w:rPr>
          <w:rFonts w:cs="Arial"/>
          <w:sz w:val="20"/>
        </w:rPr>
        <w:t xml:space="preserve">dokonywania planowych przeglądów technicznych agregatów prądotwórczych szt.5 </w:t>
      </w:r>
      <w:r w:rsidR="006A4E10">
        <w:rPr>
          <w:rFonts w:cs="Arial"/>
          <w:sz w:val="20"/>
        </w:rPr>
        <w:br/>
      </w:r>
      <w:r w:rsidR="006A4E10">
        <w:rPr>
          <w:rFonts w:cs="Arial"/>
          <w:sz w:val="20"/>
        </w:rPr>
        <w:tab/>
      </w:r>
      <w:r w:rsidR="00F84C02" w:rsidRPr="002F7EE1">
        <w:rPr>
          <w:rFonts w:cs="Arial"/>
          <w:sz w:val="20"/>
        </w:rPr>
        <w:t xml:space="preserve">w zakresie </w:t>
      </w:r>
      <w:r w:rsidR="004636F2">
        <w:rPr>
          <w:rFonts w:cs="Arial"/>
          <w:sz w:val="20"/>
        </w:rPr>
        <w:t xml:space="preserve">  wskazanym w załączniku </w:t>
      </w:r>
      <w:r w:rsidR="00F84C02" w:rsidRPr="002F7EE1">
        <w:rPr>
          <w:rFonts w:cs="Arial"/>
          <w:sz w:val="20"/>
        </w:rPr>
        <w:t xml:space="preserve"> do </w:t>
      </w:r>
      <w:r w:rsidR="004636F2">
        <w:rPr>
          <w:rFonts w:cs="Arial"/>
          <w:sz w:val="20"/>
        </w:rPr>
        <w:t xml:space="preserve">niniejszej </w:t>
      </w:r>
      <w:r w:rsidR="00F84C02" w:rsidRPr="002F7EE1">
        <w:rPr>
          <w:rFonts w:cs="Arial"/>
          <w:sz w:val="20"/>
        </w:rPr>
        <w:t>umowy, raz na pół roku, których częstotliwość i zakres jest zgodny z zaleceniami producenta  co zostanie  potwierdzone protokółem  serwisowym  podpisanym przez wyznaczonego przedstawiciela Zleceniodawcy.</w:t>
      </w:r>
    </w:p>
    <w:p w:rsidR="00F84C02" w:rsidRPr="002F7EE1" w:rsidRDefault="00F84C02" w:rsidP="00B93406">
      <w:pPr>
        <w:numPr>
          <w:ilvl w:val="1"/>
          <w:numId w:val="45"/>
        </w:numPr>
        <w:jc w:val="both"/>
        <w:rPr>
          <w:rFonts w:cs="Arial"/>
          <w:color w:val="000000"/>
          <w:sz w:val="20"/>
        </w:rPr>
      </w:pPr>
      <w:r w:rsidRPr="002F7EE1">
        <w:rPr>
          <w:rFonts w:cs="Arial"/>
          <w:sz w:val="20"/>
        </w:rPr>
        <w:t xml:space="preserve">wykonywania napraw na wezwanie Zamawiającego oraz dostarczania wszystkich części </w:t>
      </w:r>
      <w:r w:rsidRPr="002F7EE1">
        <w:rPr>
          <w:rFonts w:cs="Arial"/>
          <w:color w:val="000000"/>
          <w:sz w:val="20"/>
        </w:rPr>
        <w:t>zamiennych i podzespołów niezbędnych do napraw wraz z niezbędnymi dokumentami dopuszczającymi do obrotu i stosowania na terenie Polski,</w:t>
      </w:r>
    </w:p>
    <w:p w:rsidR="00F84C02" w:rsidRPr="002F7EE1" w:rsidRDefault="00F84C02" w:rsidP="00B93406">
      <w:pPr>
        <w:numPr>
          <w:ilvl w:val="1"/>
          <w:numId w:val="45"/>
        </w:numPr>
        <w:jc w:val="both"/>
        <w:rPr>
          <w:rFonts w:cs="Arial"/>
          <w:color w:val="000000"/>
          <w:sz w:val="20"/>
        </w:rPr>
      </w:pPr>
      <w:r w:rsidRPr="002F7EE1">
        <w:rPr>
          <w:rFonts w:cs="Arial"/>
          <w:sz w:val="20"/>
        </w:rPr>
        <w:t>prowadzenia książekeksploatacji poszczególnych agregatów, ich aktualizacji, oraz przestrzegania terminów przeglądów technicznych</w:t>
      </w:r>
      <w:r w:rsidR="0002184C" w:rsidRPr="002F7EE1">
        <w:rPr>
          <w:rFonts w:cs="Arial"/>
          <w:color w:val="000000"/>
          <w:sz w:val="20"/>
        </w:rPr>
        <w:t>.</w:t>
      </w:r>
    </w:p>
    <w:p w:rsidR="00F84C02" w:rsidRPr="002F7EE1" w:rsidRDefault="00E95986" w:rsidP="00B93406">
      <w:pPr>
        <w:tabs>
          <w:tab w:val="left" w:pos="400"/>
        </w:tabs>
        <w:ind w:left="300" w:hanging="300"/>
        <w:jc w:val="both"/>
        <w:rPr>
          <w:rFonts w:cs="Arial"/>
          <w:sz w:val="20"/>
        </w:rPr>
      </w:pPr>
      <w:r w:rsidRPr="002F7EE1">
        <w:rPr>
          <w:rFonts w:cs="Arial"/>
          <w:sz w:val="20"/>
        </w:rPr>
        <w:t xml:space="preserve">3.  </w:t>
      </w:r>
      <w:r w:rsidR="00F84C02" w:rsidRPr="002F7EE1">
        <w:rPr>
          <w:rFonts w:cs="Arial"/>
          <w:sz w:val="20"/>
        </w:rPr>
        <w:t xml:space="preserve">Wykonawca gwarantuje objęcie opieką serwisową przedmiotu umowy z zachowaniem wszystkich   </w:t>
      </w:r>
    </w:p>
    <w:p w:rsidR="00F84C02" w:rsidRPr="002F7EE1" w:rsidRDefault="00F84C02" w:rsidP="00B93406">
      <w:pPr>
        <w:jc w:val="both"/>
        <w:rPr>
          <w:rFonts w:cs="Arial"/>
          <w:sz w:val="20"/>
        </w:rPr>
      </w:pPr>
      <w:r w:rsidRPr="002F7EE1">
        <w:rPr>
          <w:rFonts w:cs="Arial"/>
          <w:sz w:val="20"/>
        </w:rPr>
        <w:t xml:space="preserve">       obowiązujących w tym zakresie wymogów i standardów realizacji usługi serwisu oraz utrzymywać  </w:t>
      </w:r>
    </w:p>
    <w:p w:rsidR="00F84C02" w:rsidRPr="002F7EE1" w:rsidRDefault="00F84C02" w:rsidP="00B93406">
      <w:pPr>
        <w:ind w:firstLine="300"/>
        <w:jc w:val="both"/>
        <w:rPr>
          <w:rFonts w:cs="Arial"/>
          <w:sz w:val="20"/>
        </w:rPr>
      </w:pPr>
      <w:r w:rsidRPr="002F7EE1">
        <w:rPr>
          <w:rFonts w:cs="Arial"/>
          <w:sz w:val="20"/>
        </w:rPr>
        <w:t xml:space="preserve">  powierzone mu do konserwacji urządzenia (agregaty prądotwórcze)  w ciągłym ruchu z   </w:t>
      </w:r>
    </w:p>
    <w:p w:rsidR="00F84C02" w:rsidRPr="002F7EE1" w:rsidRDefault="00F84C02" w:rsidP="00B93406">
      <w:pPr>
        <w:ind w:firstLine="300"/>
        <w:jc w:val="both"/>
        <w:rPr>
          <w:rFonts w:cs="Arial"/>
          <w:sz w:val="20"/>
        </w:rPr>
      </w:pPr>
      <w:r w:rsidRPr="002F7EE1">
        <w:rPr>
          <w:rFonts w:cs="Arial"/>
          <w:sz w:val="20"/>
        </w:rPr>
        <w:t xml:space="preserve">  zachowaniem przepisów bhp i </w:t>
      </w:r>
      <w:proofErr w:type="spellStart"/>
      <w:r w:rsidRPr="002F7EE1">
        <w:rPr>
          <w:rFonts w:cs="Arial"/>
          <w:sz w:val="20"/>
        </w:rPr>
        <w:t>p-poż</w:t>
      </w:r>
      <w:proofErr w:type="spellEnd"/>
    </w:p>
    <w:p w:rsidR="00775DDD" w:rsidRDefault="00775DDD" w:rsidP="006A4E10">
      <w:pPr>
        <w:ind w:firstLine="300"/>
        <w:jc w:val="both"/>
        <w:rPr>
          <w:rFonts w:cs="Arial"/>
          <w:sz w:val="20"/>
        </w:rPr>
      </w:pPr>
    </w:p>
    <w:p w:rsidR="00B93406" w:rsidRPr="002F7EE1" w:rsidRDefault="00B93406" w:rsidP="006A4E10">
      <w:pPr>
        <w:ind w:firstLine="300"/>
        <w:jc w:val="both"/>
        <w:rPr>
          <w:rFonts w:cs="Arial"/>
          <w:sz w:val="20"/>
        </w:rPr>
      </w:pPr>
    </w:p>
    <w:p w:rsidR="00F84C02" w:rsidRPr="002F7EE1" w:rsidRDefault="00F84C02" w:rsidP="00F84C02">
      <w:pPr>
        <w:tabs>
          <w:tab w:val="left" w:pos="284"/>
        </w:tabs>
        <w:spacing w:before="120"/>
        <w:jc w:val="center"/>
        <w:rPr>
          <w:rFonts w:cs="Arial"/>
          <w:b/>
          <w:bCs/>
          <w:sz w:val="20"/>
        </w:rPr>
      </w:pPr>
      <w:r w:rsidRPr="002F7EE1">
        <w:rPr>
          <w:rFonts w:cs="Arial"/>
          <w:b/>
          <w:bCs/>
          <w:sz w:val="20"/>
        </w:rPr>
        <w:lastRenderedPageBreak/>
        <w:sym w:font="Times New Roman" w:char="00A7"/>
      </w:r>
      <w:r w:rsidRPr="002F7EE1">
        <w:rPr>
          <w:rFonts w:cs="Arial"/>
          <w:b/>
          <w:bCs/>
          <w:sz w:val="20"/>
        </w:rPr>
        <w:t xml:space="preserve"> 2.</w:t>
      </w:r>
    </w:p>
    <w:p w:rsidR="00F84C02" w:rsidRPr="002F7EE1" w:rsidRDefault="00F84C02" w:rsidP="00F84C02">
      <w:pPr>
        <w:tabs>
          <w:tab w:val="left" w:pos="426"/>
        </w:tabs>
        <w:spacing w:after="120"/>
        <w:ind w:left="284" w:hanging="284"/>
        <w:rPr>
          <w:rFonts w:cs="Arial"/>
          <w:b/>
          <w:sz w:val="20"/>
          <w:u w:val="single"/>
        </w:rPr>
      </w:pPr>
      <w:r w:rsidRPr="002F7EE1">
        <w:rPr>
          <w:rFonts w:cs="Arial"/>
          <w:b/>
          <w:sz w:val="20"/>
          <w:u w:val="single"/>
        </w:rPr>
        <w:t>II. WARUNKI OBSŁUGI SERWISOWEJ</w:t>
      </w:r>
    </w:p>
    <w:p w:rsidR="00F84C02" w:rsidRPr="002F7EE1" w:rsidRDefault="00F84C02" w:rsidP="004A3EA2">
      <w:pPr>
        <w:numPr>
          <w:ilvl w:val="0"/>
          <w:numId w:val="41"/>
        </w:numPr>
        <w:spacing w:after="40"/>
        <w:jc w:val="both"/>
        <w:rPr>
          <w:rFonts w:cs="Arial"/>
          <w:sz w:val="20"/>
        </w:rPr>
      </w:pPr>
      <w:r w:rsidRPr="002F7EE1">
        <w:rPr>
          <w:rFonts w:cs="Arial"/>
          <w:sz w:val="20"/>
        </w:rPr>
        <w:t>Wykonawca zobowiązany będzie po podpisaniu umowy serwisowej do przestrzegania harmonogramu planowanych przeglądów technicznych wynikających z  kontynuacji doty</w:t>
      </w:r>
      <w:r w:rsidR="00787706" w:rsidRPr="002F7EE1">
        <w:rPr>
          <w:rFonts w:cs="Arial"/>
          <w:sz w:val="20"/>
        </w:rPr>
        <w:t>chczasowej  obsługi  serwisowej</w:t>
      </w:r>
      <w:r w:rsidRPr="002F7EE1">
        <w:rPr>
          <w:rFonts w:cs="Arial"/>
          <w:sz w:val="20"/>
        </w:rPr>
        <w:t>.  Każdy termin określony w harmonogramie winien być ostatecznie potwierdzony przez obie strony najpóźniej 7 dni przed wyznaczonym terminem przeglądu technicznego</w:t>
      </w:r>
      <w:r w:rsidR="001356CE">
        <w:rPr>
          <w:rFonts w:cs="Arial"/>
          <w:sz w:val="20"/>
        </w:rPr>
        <w:t>.</w:t>
      </w:r>
    </w:p>
    <w:p w:rsidR="00F84C02" w:rsidRPr="002F7EE1" w:rsidRDefault="00F84C02" w:rsidP="004A3EA2">
      <w:pPr>
        <w:numPr>
          <w:ilvl w:val="0"/>
          <w:numId w:val="41"/>
        </w:numPr>
        <w:spacing w:after="40"/>
        <w:jc w:val="both"/>
        <w:rPr>
          <w:rFonts w:cs="Arial"/>
          <w:sz w:val="20"/>
        </w:rPr>
      </w:pPr>
      <w:r w:rsidRPr="002F7EE1">
        <w:rPr>
          <w:rFonts w:cs="Arial"/>
          <w:sz w:val="20"/>
        </w:rPr>
        <w:t>Wykonywanie prac będących przedmiotem umowy w zakresie § 1 ust. 2 odbywać się będzie</w:t>
      </w:r>
      <w:r w:rsidR="005E1C81" w:rsidRPr="002F7EE1">
        <w:rPr>
          <w:rFonts w:cs="Arial"/>
          <w:sz w:val="20"/>
        </w:rPr>
        <w:br/>
      </w:r>
      <w:r w:rsidRPr="002F7EE1">
        <w:rPr>
          <w:rFonts w:cs="Arial"/>
          <w:sz w:val="20"/>
        </w:rPr>
        <w:t xml:space="preserve"> w godzinach uzgodnionych z Zamawiającym</w:t>
      </w:r>
      <w:r w:rsidR="005E1C81" w:rsidRPr="002F7EE1">
        <w:rPr>
          <w:rFonts w:cs="Arial"/>
          <w:sz w:val="20"/>
        </w:rPr>
        <w:t>.</w:t>
      </w:r>
    </w:p>
    <w:p w:rsidR="00F84C02" w:rsidRPr="002F7EE1" w:rsidRDefault="00F84C02" w:rsidP="004A3EA2">
      <w:pPr>
        <w:numPr>
          <w:ilvl w:val="0"/>
          <w:numId w:val="41"/>
        </w:numPr>
        <w:tabs>
          <w:tab w:val="left" w:pos="426"/>
        </w:tabs>
        <w:jc w:val="both"/>
        <w:rPr>
          <w:rFonts w:cs="Arial"/>
          <w:sz w:val="20"/>
        </w:rPr>
      </w:pPr>
      <w:r w:rsidRPr="002F7EE1">
        <w:rPr>
          <w:rFonts w:cs="Arial"/>
          <w:sz w:val="20"/>
        </w:rPr>
        <w:t>Wykonawca zapewni  całodobowy kontakt  telefoniczny pod  numerem (</w:t>
      </w:r>
      <w:proofErr w:type="spellStart"/>
      <w:r w:rsidRPr="002F7EE1">
        <w:rPr>
          <w:rFonts w:cs="Arial"/>
          <w:sz w:val="20"/>
        </w:rPr>
        <w:t>ami</w:t>
      </w:r>
      <w:proofErr w:type="spellEnd"/>
      <w:r w:rsidRPr="002F7EE1">
        <w:rPr>
          <w:rFonts w:cs="Arial"/>
          <w:sz w:val="20"/>
        </w:rPr>
        <w:t xml:space="preserve">) telefonów        </w:t>
      </w:r>
    </w:p>
    <w:p w:rsidR="00F84C02" w:rsidRPr="002F7EE1" w:rsidRDefault="00F84C02" w:rsidP="00950F5C">
      <w:pPr>
        <w:tabs>
          <w:tab w:val="left" w:pos="426"/>
        </w:tabs>
        <w:ind w:left="288"/>
        <w:jc w:val="both"/>
        <w:rPr>
          <w:rFonts w:cs="Arial"/>
          <w:sz w:val="20"/>
        </w:rPr>
      </w:pPr>
      <w:r w:rsidRPr="002F7EE1">
        <w:rPr>
          <w:rFonts w:cs="Arial"/>
          <w:sz w:val="20"/>
        </w:rPr>
        <w:t xml:space="preserve"> alarmowych </w:t>
      </w:r>
      <w:proofErr w:type="spellStart"/>
      <w:r w:rsidRPr="002F7EE1">
        <w:rPr>
          <w:rFonts w:cs="Arial"/>
          <w:sz w:val="20"/>
        </w:rPr>
        <w:t>tel</w:t>
      </w:r>
      <w:proofErr w:type="spellEnd"/>
      <w:r w:rsidRPr="002F7EE1">
        <w:rPr>
          <w:rFonts w:cs="Arial"/>
          <w:sz w:val="20"/>
        </w:rPr>
        <w:t xml:space="preserve">………………………………  tel. ………………………… przez całą dobę,siedem dni      </w:t>
      </w:r>
    </w:p>
    <w:p w:rsidR="00F84C02" w:rsidRPr="002F7EE1" w:rsidRDefault="00F84C02" w:rsidP="00950F5C">
      <w:pPr>
        <w:tabs>
          <w:tab w:val="left" w:pos="426"/>
        </w:tabs>
        <w:ind w:left="288"/>
        <w:jc w:val="both"/>
        <w:rPr>
          <w:rFonts w:cs="Arial"/>
          <w:sz w:val="20"/>
        </w:rPr>
      </w:pPr>
      <w:r w:rsidRPr="002F7EE1">
        <w:rPr>
          <w:rFonts w:cs="Arial"/>
          <w:sz w:val="20"/>
        </w:rPr>
        <w:t xml:space="preserve"> w tygodniu celem zgłaszana  ewentualnych awarii i niesprawności urządzeń oraz udzielania porad</w:t>
      </w:r>
      <w:r w:rsidR="005E1C81" w:rsidRPr="002F7EE1">
        <w:rPr>
          <w:rFonts w:cs="Arial"/>
          <w:sz w:val="20"/>
        </w:rPr>
        <w:br/>
      </w:r>
      <w:r w:rsidRPr="002F7EE1">
        <w:rPr>
          <w:rFonts w:cs="Arial"/>
          <w:sz w:val="20"/>
        </w:rPr>
        <w:t xml:space="preserve"> i   wyjaśnień mających na celu usuwanie przez obsługę Zamawiającego drobnych niesprawności  </w:t>
      </w:r>
    </w:p>
    <w:p w:rsidR="00F84C02" w:rsidRPr="002F7EE1" w:rsidRDefault="00F84C02" w:rsidP="00950F5C">
      <w:pPr>
        <w:tabs>
          <w:tab w:val="left" w:pos="426"/>
        </w:tabs>
        <w:ind w:left="288"/>
        <w:jc w:val="both"/>
        <w:rPr>
          <w:rFonts w:cs="Arial"/>
          <w:sz w:val="20"/>
        </w:rPr>
      </w:pPr>
      <w:r w:rsidRPr="002F7EE1">
        <w:rPr>
          <w:rFonts w:cs="Arial"/>
          <w:sz w:val="20"/>
        </w:rPr>
        <w:t xml:space="preserve"> agregatów prądotwórczych</w:t>
      </w:r>
      <w:r w:rsidR="005E1C81" w:rsidRPr="002F7EE1">
        <w:rPr>
          <w:rFonts w:cs="Arial"/>
          <w:sz w:val="20"/>
        </w:rPr>
        <w:t>.</w:t>
      </w:r>
    </w:p>
    <w:p w:rsidR="00F84C02" w:rsidRPr="002F7EE1" w:rsidRDefault="00F84C02" w:rsidP="004A3EA2">
      <w:pPr>
        <w:numPr>
          <w:ilvl w:val="0"/>
          <w:numId w:val="41"/>
        </w:numPr>
        <w:spacing w:after="40"/>
        <w:jc w:val="both"/>
        <w:rPr>
          <w:rFonts w:cs="Arial"/>
          <w:sz w:val="20"/>
        </w:rPr>
      </w:pPr>
      <w:r w:rsidRPr="002F7EE1">
        <w:rPr>
          <w:rFonts w:cs="Arial"/>
          <w:sz w:val="20"/>
        </w:rPr>
        <w:t>W przypadku awarii nie wymagających wymiany części zamiennych lub jest to niesprawność  drobna nie mająca istotnego wpływu na  pracę  zespołu prądotwórczego termin przyjazdu  serwisu jest wzaje</w:t>
      </w:r>
      <w:r w:rsidR="002C4EFA" w:rsidRPr="002F7EE1">
        <w:rPr>
          <w:rFonts w:cs="Arial"/>
          <w:sz w:val="20"/>
        </w:rPr>
        <w:t>mnie uzgadniany z  Zamawiającym</w:t>
      </w:r>
      <w:r w:rsidRPr="002F7EE1">
        <w:rPr>
          <w:rFonts w:cs="Arial"/>
          <w:sz w:val="20"/>
        </w:rPr>
        <w:t xml:space="preserve">. </w:t>
      </w:r>
      <w:r w:rsidRPr="00575DC4">
        <w:rPr>
          <w:rFonts w:cs="Arial"/>
          <w:sz w:val="20"/>
        </w:rPr>
        <w:t>Termin</w:t>
      </w:r>
      <w:r w:rsidR="002C4EFA" w:rsidRPr="00575DC4">
        <w:rPr>
          <w:rFonts w:cs="Arial"/>
          <w:sz w:val="20"/>
        </w:rPr>
        <w:t xml:space="preserve"> przyjazdu i naprawy nie może przekroczyć 2 dni </w:t>
      </w:r>
      <w:r w:rsidR="00DC201B" w:rsidRPr="00575DC4">
        <w:rPr>
          <w:rFonts w:cs="Arial"/>
          <w:sz w:val="20"/>
        </w:rPr>
        <w:t>roboczych od</w:t>
      </w:r>
      <w:r w:rsidRPr="00575DC4">
        <w:rPr>
          <w:rFonts w:cs="Arial"/>
          <w:sz w:val="20"/>
        </w:rPr>
        <w:t xml:space="preserve"> zgłoszenia. Dopuszcza się</w:t>
      </w:r>
      <w:r w:rsidRPr="002F7EE1">
        <w:rPr>
          <w:rFonts w:cs="Arial"/>
          <w:sz w:val="20"/>
        </w:rPr>
        <w:t xml:space="preserve"> powiadomienie w formie faksu</w:t>
      </w:r>
      <w:r w:rsidR="00656E3A" w:rsidRPr="002F7EE1">
        <w:rPr>
          <w:rFonts w:cs="Arial"/>
          <w:sz w:val="20"/>
        </w:rPr>
        <w:br/>
      </w:r>
      <w:r w:rsidRPr="002F7EE1">
        <w:rPr>
          <w:rFonts w:cs="Arial"/>
          <w:sz w:val="20"/>
        </w:rPr>
        <w:t xml:space="preserve"> (nr fax. ……………</w:t>
      </w:r>
      <w:r w:rsidR="001356CE">
        <w:rPr>
          <w:rFonts w:cs="Arial"/>
          <w:sz w:val="20"/>
        </w:rPr>
        <w:t>………..</w:t>
      </w:r>
      <w:r w:rsidRPr="002F7EE1">
        <w:rPr>
          <w:rFonts w:cs="Arial"/>
          <w:sz w:val="20"/>
        </w:rPr>
        <w:t>……) lub mailem (e-mail: ………</w:t>
      </w:r>
      <w:r w:rsidR="001356CE">
        <w:rPr>
          <w:rFonts w:cs="Arial"/>
          <w:sz w:val="20"/>
        </w:rPr>
        <w:t>……………………………..</w:t>
      </w:r>
      <w:r w:rsidRPr="002F7EE1">
        <w:rPr>
          <w:rFonts w:cs="Arial"/>
          <w:sz w:val="20"/>
        </w:rPr>
        <w:t>…………</w:t>
      </w:r>
      <w:r w:rsidR="003C7AE7" w:rsidRPr="002F7EE1">
        <w:rPr>
          <w:rFonts w:cs="Arial"/>
          <w:sz w:val="20"/>
        </w:rPr>
        <w:t>)</w:t>
      </w:r>
    </w:p>
    <w:p w:rsidR="00F84C02" w:rsidRPr="002F7EE1" w:rsidRDefault="00F84C02" w:rsidP="004A3EA2">
      <w:pPr>
        <w:numPr>
          <w:ilvl w:val="0"/>
          <w:numId w:val="41"/>
        </w:numPr>
        <w:spacing w:after="40"/>
        <w:jc w:val="both"/>
        <w:rPr>
          <w:rFonts w:cs="Arial"/>
          <w:sz w:val="20"/>
        </w:rPr>
      </w:pPr>
      <w:r w:rsidRPr="002F7EE1">
        <w:rPr>
          <w:rFonts w:cs="Arial"/>
          <w:sz w:val="20"/>
        </w:rPr>
        <w:t>W przypadku awarii wymagających konieczności wymiany części zamiennych i podzespołów Wykonawca zobowiązany będzie do reakcji ekipy serwisowej w terminie do 8 godzin od momentu zgłoszenia awarii. Sporządzenia szczegółowej oferty naprawy do akceptacji Zamawiającego w terminie 1 dnia roboczego od daty pisemnego lub telefonicznego zgłoszenia awarii</w:t>
      </w:r>
      <w:r w:rsidR="005E1C81" w:rsidRPr="002F7EE1">
        <w:rPr>
          <w:rFonts w:cs="Arial"/>
          <w:sz w:val="20"/>
        </w:rPr>
        <w:t>.</w:t>
      </w:r>
    </w:p>
    <w:p w:rsidR="00F84C02" w:rsidRPr="002F7EE1" w:rsidRDefault="00F84C02" w:rsidP="004A3EA2">
      <w:pPr>
        <w:numPr>
          <w:ilvl w:val="0"/>
          <w:numId w:val="41"/>
        </w:numPr>
        <w:spacing w:after="40"/>
        <w:jc w:val="both"/>
        <w:rPr>
          <w:rFonts w:cs="Arial"/>
          <w:sz w:val="20"/>
        </w:rPr>
      </w:pPr>
      <w:r w:rsidRPr="002F7EE1">
        <w:rPr>
          <w:rFonts w:cs="Arial"/>
          <w:sz w:val="20"/>
        </w:rPr>
        <w:t>W przypadku awarii, przy której konieczna jest wymiana części zamiennych i podzespołów, Wykonawca zobowiązany jest do usunięcia awarii w terminie do 3 dni roboczych od daty akceptacji przez Zamawiającego oferty naprawy</w:t>
      </w:r>
      <w:r w:rsidR="005E1C81" w:rsidRPr="002F7EE1">
        <w:rPr>
          <w:rFonts w:cs="Arial"/>
          <w:sz w:val="20"/>
        </w:rPr>
        <w:t>.</w:t>
      </w:r>
    </w:p>
    <w:p w:rsidR="00F84C02" w:rsidRPr="002F7EE1" w:rsidRDefault="00F84C02" w:rsidP="004A3EA2">
      <w:pPr>
        <w:numPr>
          <w:ilvl w:val="0"/>
          <w:numId w:val="41"/>
        </w:numPr>
        <w:spacing w:after="40"/>
        <w:jc w:val="both"/>
        <w:rPr>
          <w:rFonts w:cs="Arial"/>
          <w:sz w:val="20"/>
        </w:rPr>
      </w:pPr>
      <w:r w:rsidRPr="002F7EE1">
        <w:rPr>
          <w:rFonts w:cs="Arial"/>
          <w:sz w:val="20"/>
        </w:rPr>
        <w:t>Każdorazowo, po wykonaniu obsługi serwisowej lub usunięciu awarii zostanie sporządzony przez upoważnionych przedstawicieli Zamawiającego i Wykonawcy raport serwisowy/karta pracy zawierający datę wykonania obsługi, zakres wykonanych prac, wykaz zużytych części</w:t>
      </w:r>
      <w:r w:rsidR="005E1C81" w:rsidRPr="002F7EE1">
        <w:rPr>
          <w:rFonts w:cs="Arial"/>
          <w:sz w:val="20"/>
        </w:rPr>
        <w:br/>
      </w:r>
      <w:r w:rsidRPr="002F7EE1">
        <w:rPr>
          <w:rFonts w:cs="Arial"/>
          <w:sz w:val="20"/>
        </w:rPr>
        <w:t xml:space="preserve"> i materiałów, potwierdzenie zgodności zakresu obsługi z instrukcją producenta</w:t>
      </w:r>
      <w:r w:rsidR="005E1C81" w:rsidRPr="002F7EE1">
        <w:rPr>
          <w:rFonts w:cs="Arial"/>
          <w:sz w:val="20"/>
        </w:rPr>
        <w:t>.</w:t>
      </w:r>
    </w:p>
    <w:p w:rsidR="00F84C02" w:rsidRPr="002F7EE1" w:rsidRDefault="00F84C02" w:rsidP="004A3EA2">
      <w:pPr>
        <w:numPr>
          <w:ilvl w:val="0"/>
          <w:numId w:val="41"/>
        </w:numPr>
        <w:spacing w:after="40"/>
        <w:jc w:val="both"/>
        <w:rPr>
          <w:rFonts w:cs="Arial"/>
          <w:sz w:val="20"/>
        </w:rPr>
      </w:pPr>
      <w:r w:rsidRPr="002F7EE1">
        <w:rPr>
          <w:rFonts w:cs="Arial"/>
          <w:sz w:val="20"/>
        </w:rPr>
        <w:t>Wykonawca zobowiązany jest po każdej obsłudze serwisowej lub usunięciu awarii do dokonania wpisu w książce eksploatacyjnej urządzenia.</w:t>
      </w:r>
    </w:p>
    <w:p w:rsidR="00F84C02" w:rsidRPr="002F7EE1" w:rsidRDefault="00F84C02" w:rsidP="00950F5C">
      <w:pPr>
        <w:spacing w:after="40"/>
        <w:jc w:val="both"/>
        <w:rPr>
          <w:rFonts w:cs="Arial"/>
          <w:sz w:val="20"/>
        </w:rPr>
      </w:pPr>
      <w:r w:rsidRPr="002F7EE1">
        <w:rPr>
          <w:rFonts w:cs="Arial"/>
          <w:sz w:val="20"/>
        </w:rPr>
        <w:t xml:space="preserve">9.   Każdorazowo po dokonaniu przeglądu technicznego, w przypadku braku uwag dotyczących stanu   </w:t>
      </w:r>
    </w:p>
    <w:p w:rsidR="00F84C02" w:rsidRPr="002F7EE1" w:rsidRDefault="00F84C02" w:rsidP="00B61AB8">
      <w:pPr>
        <w:tabs>
          <w:tab w:val="left" w:pos="426"/>
        </w:tabs>
        <w:spacing w:after="40"/>
        <w:jc w:val="both"/>
        <w:rPr>
          <w:rFonts w:cs="Arial"/>
          <w:sz w:val="20"/>
        </w:rPr>
      </w:pPr>
      <w:r w:rsidRPr="002F7EE1">
        <w:rPr>
          <w:rFonts w:cs="Arial"/>
          <w:sz w:val="20"/>
        </w:rPr>
        <w:t xml:space="preserve">      technicznego urządzenia, Wykonawca potwierdzi sprawność urządzenia stosownym zapisem </w:t>
      </w:r>
      <w:r w:rsidR="00B61AB8" w:rsidRPr="002F7EE1">
        <w:rPr>
          <w:rFonts w:cs="Arial"/>
          <w:sz w:val="20"/>
        </w:rPr>
        <w:br/>
      </w:r>
      <w:r w:rsidR="00B61AB8" w:rsidRPr="002F7EE1">
        <w:rPr>
          <w:rFonts w:cs="Arial"/>
          <w:sz w:val="20"/>
        </w:rPr>
        <w:tab/>
      </w:r>
      <w:r w:rsidRPr="002F7EE1">
        <w:rPr>
          <w:rFonts w:cs="Arial"/>
          <w:sz w:val="20"/>
        </w:rPr>
        <w:t>w protokole</w:t>
      </w:r>
      <w:r w:rsidR="005E1C81" w:rsidRPr="002F7EE1">
        <w:rPr>
          <w:rFonts w:cs="Arial"/>
          <w:sz w:val="20"/>
        </w:rPr>
        <w:t>.</w:t>
      </w:r>
    </w:p>
    <w:p w:rsidR="00F84C02" w:rsidRPr="002F7EE1" w:rsidRDefault="00F84C02" w:rsidP="00950F5C">
      <w:pPr>
        <w:jc w:val="both"/>
        <w:rPr>
          <w:rFonts w:cs="Arial"/>
          <w:sz w:val="20"/>
        </w:rPr>
      </w:pPr>
      <w:r w:rsidRPr="002F7EE1">
        <w:rPr>
          <w:rFonts w:cs="Arial"/>
          <w:sz w:val="20"/>
        </w:rPr>
        <w:t xml:space="preserve">10.Jako termin usunięcia awarii rozumie się datę podpisania przez Zamawiającego raportu   </w:t>
      </w:r>
      <w:r w:rsidR="005E1C81" w:rsidRPr="002F7EE1">
        <w:rPr>
          <w:rFonts w:cs="Arial"/>
          <w:sz w:val="20"/>
        </w:rPr>
        <w:t>serwisowego/</w:t>
      </w:r>
      <w:r w:rsidRPr="002F7EE1">
        <w:rPr>
          <w:rFonts w:cs="Arial"/>
          <w:sz w:val="20"/>
        </w:rPr>
        <w:t xml:space="preserve">karty pracy, potwierdzonego wpisem do </w:t>
      </w:r>
      <w:proofErr w:type="spellStart"/>
      <w:r w:rsidRPr="002F7EE1">
        <w:rPr>
          <w:rFonts w:cs="Arial"/>
          <w:sz w:val="20"/>
        </w:rPr>
        <w:t>ksiązki</w:t>
      </w:r>
      <w:proofErr w:type="spellEnd"/>
      <w:r w:rsidRPr="002F7EE1">
        <w:rPr>
          <w:rFonts w:cs="Arial"/>
          <w:sz w:val="20"/>
        </w:rPr>
        <w:t xml:space="preserve"> eksploatacyjnej urządzenia</w:t>
      </w:r>
      <w:r w:rsidR="00EE4E16" w:rsidRPr="002F7EE1">
        <w:rPr>
          <w:rFonts w:cs="Arial"/>
          <w:sz w:val="20"/>
        </w:rPr>
        <w:t>.</w:t>
      </w:r>
    </w:p>
    <w:p w:rsidR="000D64F1" w:rsidRDefault="000D64F1" w:rsidP="00F84C02">
      <w:pPr>
        <w:tabs>
          <w:tab w:val="left" w:pos="284"/>
        </w:tabs>
        <w:spacing w:before="120"/>
        <w:jc w:val="center"/>
        <w:rPr>
          <w:rFonts w:cs="Arial"/>
          <w:b/>
          <w:bCs/>
          <w:sz w:val="20"/>
        </w:rPr>
      </w:pPr>
    </w:p>
    <w:p w:rsidR="00F84C02" w:rsidRPr="002F7EE1" w:rsidRDefault="00F84C02" w:rsidP="00F84C02">
      <w:pPr>
        <w:tabs>
          <w:tab w:val="left" w:pos="284"/>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3.</w:t>
      </w:r>
    </w:p>
    <w:p w:rsidR="00F84C02" w:rsidRPr="002F7EE1" w:rsidRDefault="00F84C02" w:rsidP="00F84C02">
      <w:pPr>
        <w:tabs>
          <w:tab w:val="left" w:pos="426"/>
        </w:tabs>
        <w:spacing w:after="120"/>
        <w:ind w:left="284" w:hanging="284"/>
        <w:rPr>
          <w:rFonts w:cs="Arial"/>
          <w:b/>
          <w:sz w:val="20"/>
          <w:u w:val="single"/>
        </w:rPr>
      </w:pPr>
      <w:r w:rsidRPr="002F7EE1">
        <w:rPr>
          <w:rFonts w:cs="Arial"/>
          <w:b/>
          <w:sz w:val="20"/>
          <w:u w:val="single"/>
        </w:rPr>
        <w:t>III. WARTOŚĆ UMOWY</w:t>
      </w:r>
    </w:p>
    <w:p w:rsidR="00F84C02" w:rsidRPr="002F7EE1" w:rsidRDefault="00F84C02" w:rsidP="004A3EA2">
      <w:pPr>
        <w:numPr>
          <w:ilvl w:val="0"/>
          <w:numId w:val="42"/>
        </w:numPr>
        <w:spacing w:after="40"/>
        <w:ind w:left="357" w:hanging="357"/>
        <w:rPr>
          <w:rFonts w:cs="Arial"/>
          <w:sz w:val="20"/>
        </w:rPr>
      </w:pPr>
      <w:r w:rsidRPr="002F7EE1">
        <w:rPr>
          <w:rFonts w:cs="Arial"/>
          <w:sz w:val="20"/>
        </w:rPr>
        <w:t>Całkowita wartość brutto umowy w okresie 24 miesięcy wynosi: ………</w:t>
      </w:r>
      <w:r w:rsidR="00753B50" w:rsidRPr="002F7EE1">
        <w:rPr>
          <w:rFonts w:cs="Arial"/>
          <w:sz w:val="20"/>
        </w:rPr>
        <w:t xml:space="preserve">..zł </w:t>
      </w:r>
      <w:r w:rsidRPr="002F7EE1">
        <w:rPr>
          <w:rFonts w:cs="Arial"/>
          <w:sz w:val="20"/>
        </w:rPr>
        <w:t>(słownie:.................)</w:t>
      </w:r>
    </w:p>
    <w:p w:rsidR="00F84C02" w:rsidRPr="002F7EE1" w:rsidRDefault="00CF5424" w:rsidP="009524C0">
      <w:pPr>
        <w:tabs>
          <w:tab w:val="left" w:pos="426"/>
        </w:tabs>
        <w:spacing w:after="40"/>
        <w:jc w:val="both"/>
        <w:rPr>
          <w:rFonts w:cs="Arial"/>
          <w:sz w:val="20"/>
        </w:rPr>
      </w:pPr>
      <w:r w:rsidRPr="002F7EE1">
        <w:rPr>
          <w:rFonts w:cs="Arial"/>
          <w:sz w:val="20"/>
        </w:rPr>
        <w:tab/>
      </w:r>
      <w:r w:rsidR="00F84C02" w:rsidRPr="002F7EE1">
        <w:rPr>
          <w:rFonts w:cs="Arial"/>
          <w:sz w:val="20"/>
        </w:rPr>
        <w:t xml:space="preserve"> a) wartość konserwacji i usługi serwisowej agregatów prądotwórczych wskazanej w </w:t>
      </w:r>
      <w:r w:rsidR="00F84C02" w:rsidRPr="002F7EE1">
        <w:rPr>
          <w:rFonts w:cs="Arial"/>
          <w:sz w:val="20"/>
        </w:rPr>
        <w:sym w:font="Times New Roman" w:char="00A7"/>
      </w:r>
      <w:r w:rsidR="00F84C02" w:rsidRPr="002F7EE1">
        <w:rPr>
          <w:rFonts w:cs="Arial"/>
          <w:sz w:val="20"/>
        </w:rPr>
        <w:t xml:space="preserve"> 1ust. 2.1. </w:t>
      </w:r>
      <w:r w:rsidR="008014C0">
        <w:rPr>
          <w:rFonts w:cs="Arial"/>
          <w:sz w:val="20"/>
        </w:rPr>
        <w:tab/>
      </w:r>
      <w:r w:rsidR="008014C0">
        <w:rPr>
          <w:rFonts w:cs="Arial"/>
          <w:sz w:val="20"/>
        </w:rPr>
        <w:tab/>
      </w:r>
      <w:r w:rsidR="00F84C02" w:rsidRPr="002F7EE1">
        <w:rPr>
          <w:rFonts w:cs="Arial"/>
          <w:sz w:val="20"/>
        </w:rPr>
        <w:t>wynosi brutto……………………(słownie………………….………..)</w:t>
      </w:r>
    </w:p>
    <w:p w:rsidR="00F84C02" w:rsidRPr="002F7EE1" w:rsidRDefault="00B72D09" w:rsidP="009524C0">
      <w:pPr>
        <w:tabs>
          <w:tab w:val="left" w:pos="426"/>
          <w:tab w:val="left" w:pos="709"/>
        </w:tabs>
        <w:spacing w:after="40"/>
        <w:jc w:val="both"/>
        <w:rPr>
          <w:rFonts w:cs="Arial"/>
          <w:sz w:val="20"/>
        </w:rPr>
      </w:pPr>
      <w:r w:rsidRPr="002F7EE1">
        <w:rPr>
          <w:rFonts w:cs="Arial"/>
          <w:sz w:val="20"/>
        </w:rPr>
        <w:tab/>
      </w:r>
      <w:r w:rsidR="00F84C02" w:rsidRPr="002F7EE1">
        <w:rPr>
          <w:rFonts w:cs="Arial"/>
          <w:sz w:val="20"/>
        </w:rPr>
        <w:t xml:space="preserve">b) wartość napraw, wskazanych w </w:t>
      </w:r>
      <w:r w:rsidR="00F84C02" w:rsidRPr="002F7EE1">
        <w:rPr>
          <w:rFonts w:cs="Arial"/>
          <w:sz w:val="20"/>
        </w:rPr>
        <w:sym w:font="Times New Roman" w:char="00A7"/>
      </w:r>
      <w:r w:rsidR="00F84C02" w:rsidRPr="002F7EE1">
        <w:rPr>
          <w:rFonts w:cs="Arial"/>
          <w:sz w:val="20"/>
        </w:rPr>
        <w:t xml:space="preserve"> 1 ust. 2.2. nie może przekroczyć kwoty</w:t>
      </w:r>
      <w:r w:rsidR="00C53DDE" w:rsidRPr="002F7EE1">
        <w:rPr>
          <w:rFonts w:cs="Arial"/>
          <w:sz w:val="20"/>
        </w:rPr>
        <w:t xml:space="preserve"> brutto</w:t>
      </w:r>
      <w:r w:rsidR="00981FA5">
        <w:rPr>
          <w:rFonts w:cs="Arial"/>
          <w:sz w:val="20"/>
        </w:rPr>
        <w:t xml:space="preserve"> </w:t>
      </w:r>
      <w:r w:rsidR="00753B50" w:rsidRPr="002F7EE1">
        <w:rPr>
          <w:rFonts w:cs="Arial"/>
          <w:sz w:val="20"/>
        </w:rPr>
        <w:t>20 000,00</w:t>
      </w:r>
      <w:r w:rsidR="00F84C02" w:rsidRPr="002F7EE1">
        <w:rPr>
          <w:rFonts w:cs="Arial"/>
          <w:sz w:val="20"/>
        </w:rPr>
        <w:t xml:space="preserve">zł  </w:t>
      </w:r>
      <w:r w:rsidR="00D00BBA" w:rsidRPr="002F7EE1">
        <w:rPr>
          <w:rFonts w:cs="Arial"/>
          <w:sz w:val="20"/>
        </w:rPr>
        <w:tab/>
      </w:r>
      <w:r w:rsidR="00F84C02" w:rsidRPr="002F7EE1">
        <w:rPr>
          <w:rFonts w:cs="Arial"/>
          <w:sz w:val="20"/>
        </w:rPr>
        <w:t>(słownie</w:t>
      </w:r>
      <w:r w:rsidR="00753B50" w:rsidRPr="002F7EE1">
        <w:rPr>
          <w:rFonts w:cs="Arial"/>
          <w:sz w:val="20"/>
        </w:rPr>
        <w:t>: dwadzieścia tysięcy złotych</w:t>
      </w:r>
      <w:r w:rsidR="00F84C02" w:rsidRPr="002F7EE1">
        <w:rPr>
          <w:rFonts w:cs="Arial"/>
          <w:sz w:val="20"/>
        </w:rPr>
        <w:t>).</w:t>
      </w:r>
    </w:p>
    <w:p w:rsidR="00F84C02" w:rsidRPr="002F7EE1" w:rsidRDefault="00F84C02" w:rsidP="004A3EA2">
      <w:pPr>
        <w:numPr>
          <w:ilvl w:val="0"/>
          <w:numId w:val="42"/>
        </w:numPr>
        <w:spacing w:after="40"/>
        <w:jc w:val="both"/>
        <w:rPr>
          <w:rFonts w:cs="Arial"/>
          <w:color w:val="000000"/>
          <w:sz w:val="20"/>
        </w:rPr>
      </w:pPr>
      <w:r w:rsidRPr="002F7EE1">
        <w:rPr>
          <w:rFonts w:cs="Arial"/>
          <w:color w:val="000000"/>
          <w:sz w:val="20"/>
        </w:rPr>
        <w:t>Zamawiający w ramach niniejszej umowy nie przewiduje możliwości zwiększenia limitu kwoty przeznaczonej na naprawy agregatów prądotwórczych wskazanych w Załączniku do niniejszej umowy.</w:t>
      </w:r>
    </w:p>
    <w:p w:rsidR="00F84C02" w:rsidRPr="002F7EE1" w:rsidRDefault="00F84C02" w:rsidP="004A3EA2">
      <w:pPr>
        <w:numPr>
          <w:ilvl w:val="0"/>
          <w:numId w:val="42"/>
        </w:numPr>
        <w:spacing w:after="40"/>
        <w:ind w:left="357" w:hanging="357"/>
        <w:jc w:val="both"/>
        <w:rPr>
          <w:rFonts w:cs="Arial"/>
          <w:color w:val="000000"/>
          <w:sz w:val="20"/>
        </w:rPr>
      </w:pPr>
      <w:r w:rsidRPr="002F7EE1">
        <w:rPr>
          <w:rFonts w:cs="Arial"/>
          <w:color w:val="000000"/>
          <w:sz w:val="20"/>
        </w:rPr>
        <w:t xml:space="preserve">Naprawa, o której mowa w § 1 ust. 2.2. umowy rozliczana będzie wg stawek § 3 ust. 4 oraz czasu pracy (poświadczonego w raporcie serwisowym). W przypadku konieczności napraw </w:t>
      </w:r>
      <w:r w:rsidR="00794BB4" w:rsidRPr="002F7EE1">
        <w:rPr>
          <w:rFonts w:cs="Arial"/>
          <w:color w:val="000000"/>
          <w:sz w:val="20"/>
        </w:rPr>
        <w:br/>
      </w:r>
      <w:r w:rsidRPr="002F7EE1">
        <w:rPr>
          <w:rFonts w:cs="Arial"/>
          <w:color w:val="000000"/>
          <w:sz w:val="20"/>
        </w:rPr>
        <w:t xml:space="preserve">z wykorzystaniem części zamiennych Wykonawca przedstawi do akceptacji Zamawiającego kompletną ofertę na części (kosztorys naprawy). Koszt wymiany liczony będzie </w:t>
      </w:r>
      <w:proofErr w:type="spellStart"/>
      <w:r w:rsidRPr="002F7EE1">
        <w:rPr>
          <w:rFonts w:cs="Arial"/>
          <w:color w:val="000000"/>
          <w:sz w:val="20"/>
        </w:rPr>
        <w:t>j.w</w:t>
      </w:r>
      <w:proofErr w:type="spellEnd"/>
      <w:r w:rsidRPr="002F7EE1">
        <w:rPr>
          <w:rFonts w:cs="Arial"/>
          <w:color w:val="000000"/>
          <w:sz w:val="20"/>
        </w:rPr>
        <w:t>.</w:t>
      </w:r>
    </w:p>
    <w:p w:rsidR="00F84C02" w:rsidRPr="002F7EE1" w:rsidRDefault="00F84C02" w:rsidP="004A3EA2">
      <w:pPr>
        <w:numPr>
          <w:ilvl w:val="0"/>
          <w:numId w:val="42"/>
        </w:numPr>
        <w:spacing w:after="20"/>
        <w:ind w:left="357" w:hanging="357"/>
        <w:jc w:val="both"/>
        <w:rPr>
          <w:rFonts w:cs="Arial"/>
          <w:color w:val="000000"/>
          <w:sz w:val="20"/>
        </w:rPr>
      </w:pPr>
      <w:r w:rsidRPr="002F7EE1">
        <w:rPr>
          <w:rFonts w:cs="Arial"/>
          <w:color w:val="000000"/>
          <w:sz w:val="20"/>
        </w:rPr>
        <w:t>Do kalkulacji napraw, o których mowa w ust. 3 niniejszego paragrafu, ustala się:</w:t>
      </w:r>
    </w:p>
    <w:p w:rsidR="00794BB4" w:rsidRPr="002F7EE1" w:rsidRDefault="00F84C02" w:rsidP="00794BB4">
      <w:pPr>
        <w:pStyle w:val="Listapunktowana5"/>
        <w:numPr>
          <w:ilvl w:val="0"/>
          <w:numId w:val="0"/>
        </w:numPr>
        <w:tabs>
          <w:tab w:val="num" w:pos="540"/>
        </w:tabs>
        <w:spacing w:after="20"/>
        <w:ind w:left="851" w:hanging="851"/>
        <w:jc w:val="both"/>
        <w:rPr>
          <w:rFonts w:ascii="Arial" w:hAnsi="Arial" w:cs="Arial"/>
          <w:color w:val="000000"/>
          <w:sz w:val="20"/>
          <w:szCs w:val="20"/>
        </w:rPr>
      </w:pPr>
      <w:r w:rsidRPr="002F7EE1">
        <w:rPr>
          <w:rFonts w:ascii="Arial" w:hAnsi="Arial" w:cs="Arial"/>
          <w:color w:val="000000"/>
          <w:sz w:val="20"/>
          <w:szCs w:val="20"/>
        </w:rPr>
        <w:tab/>
        <w:t>a)</w:t>
      </w:r>
      <w:r w:rsidR="0000359E">
        <w:rPr>
          <w:rFonts w:ascii="Arial" w:hAnsi="Arial" w:cs="Arial"/>
          <w:color w:val="000000"/>
          <w:sz w:val="20"/>
          <w:szCs w:val="20"/>
        </w:rPr>
        <w:t xml:space="preserve"> </w:t>
      </w:r>
      <w:r w:rsidRPr="002F7EE1">
        <w:rPr>
          <w:rFonts w:ascii="Arial" w:hAnsi="Arial" w:cs="Arial"/>
          <w:color w:val="000000"/>
          <w:sz w:val="20"/>
          <w:szCs w:val="20"/>
        </w:rPr>
        <w:t>cenę jednej roboczogodziny jednego inżyniera serwisu na kwotę brutto …</w:t>
      </w:r>
      <w:r w:rsidR="00981FA5">
        <w:rPr>
          <w:rFonts w:ascii="Arial" w:hAnsi="Arial" w:cs="Arial"/>
          <w:color w:val="000000"/>
          <w:sz w:val="20"/>
          <w:szCs w:val="20"/>
        </w:rPr>
        <w:t>………..</w:t>
      </w:r>
      <w:r w:rsidRPr="002F7EE1">
        <w:rPr>
          <w:rFonts w:ascii="Arial" w:hAnsi="Arial" w:cs="Arial"/>
          <w:color w:val="000000"/>
          <w:sz w:val="20"/>
          <w:szCs w:val="20"/>
        </w:rPr>
        <w:t>…</w:t>
      </w:r>
      <w:r w:rsidR="00794BB4" w:rsidRPr="002F7EE1">
        <w:rPr>
          <w:rFonts w:ascii="Arial" w:hAnsi="Arial" w:cs="Arial"/>
          <w:color w:val="000000"/>
          <w:sz w:val="20"/>
          <w:szCs w:val="20"/>
        </w:rPr>
        <w:t>…..</w:t>
      </w:r>
      <w:r w:rsidRPr="002F7EE1">
        <w:rPr>
          <w:rFonts w:ascii="Arial" w:hAnsi="Arial" w:cs="Arial"/>
          <w:color w:val="000000"/>
          <w:sz w:val="20"/>
          <w:szCs w:val="20"/>
        </w:rPr>
        <w:t xml:space="preserve">… </w:t>
      </w:r>
    </w:p>
    <w:p w:rsidR="00F84C02" w:rsidRPr="002F7EE1" w:rsidRDefault="00794BB4" w:rsidP="00794BB4">
      <w:pPr>
        <w:pStyle w:val="Listapunktowana5"/>
        <w:numPr>
          <w:ilvl w:val="0"/>
          <w:numId w:val="0"/>
        </w:numPr>
        <w:tabs>
          <w:tab w:val="num" w:pos="540"/>
        </w:tabs>
        <w:spacing w:after="20"/>
        <w:ind w:left="851" w:hanging="851"/>
        <w:jc w:val="both"/>
        <w:rPr>
          <w:rFonts w:ascii="Arial" w:hAnsi="Arial" w:cs="Arial"/>
          <w:color w:val="000000"/>
          <w:sz w:val="20"/>
          <w:szCs w:val="20"/>
        </w:rPr>
      </w:pPr>
      <w:r w:rsidRPr="002F7EE1">
        <w:rPr>
          <w:rFonts w:ascii="Arial" w:hAnsi="Arial" w:cs="Arial"/>
          <w:color w:val="000000"/>
          <w:sz w:val="20"/>
          <w:szCs w:val="20"/>
        </w:rPr>
        <w:tab/>
      </w:r>
      <w:r w:rsidRPr="002F7EE1">
        <w:rPr>
          <w:rFonts w:ascii="Arial" w:hAnsi="Arial" w:cs="Arial"/>
          <w:color w:val="000000"/>
          <w:sz w:val="20"/>
          <w:szCs w:val="20"/>
        </w:rPr>
        <w:tab/>
      </w:r>
      <w:r w:rsidR="00F84C02" w:rsidRPr="002F7EE1">
        <w:rPr>
          <w:rFonts w:ascii="Arial" w:hAnsi="Arial" w:cs="Arial"/>
          <w:color w:val="000000"/>
          <w:sz w:val="20"/>
          <w:szCs w:val="20"/>
        </w:rPr>
        <w:t xml:space="preserve">(słownie: </w:t>
      </w:r>
      <w:r w:rsidR="00981FA5">
        <w:rPr>
          <w:rFonts w:ascii="Arial" w:hAnsi="Arial" w:cs="Arial"/>
          <w:color w:val="000000"/>
          <w:sz w:val="20"/>
          <w:szCs w:val="20"/>
        </w:rPr>
        <w:t>…….</w:t>
      </w:r>
      <w:r w:rsidRPr="002F7EE1">
        <w:rPr>
          <w:rFonts w:ascii="Arial" w:hAnsi="Arial" w:cs="Arial"/>
          <w:color w:val="000000"/>
          <w:sz w:val="20"/>
          <w:szCs w:val="20"/>
        </w:rPr>
        <w:t>..</w:t>
      </w:r>
      <w:r w:rsidR="00F84C02" w:rsidRPr="002F7EE1">
        <w:rPr>
          <w:rFonts w:ascii="Arial" w:hAnsi="Arial" w:cs="Arial"/>
          <w:color w:val="000000"/>
          <w:sz w:val="20"/>
          <w:szCs w:val="20"/>
        </w:rPr>
        <w:t>…………..); lub</w:t>
      </w:r>
    </w:p>
    <w:p w:rsidR="00F84C02" w:rsidRPr="002F7EE1" w:rsidRDefault="00F84C02" w:rsidP="00F84C02">
      <w:pPr>
        <w:pStyle w:val="Listapunktowana5"/>
        <w:numPr>
          <w:ilvl w:val="0"/>
          <w:numId w:val="0"/>
        </w:numPr>
        <w:tabs>
          <w:tab w:val="num" w:pos="540"/>
        </w:tabs>
        <w:spacing w:after="20"/>
        <w:jc w:val="both"/>
        <w:rPr>
          <w:rFonts w:ascii="Arial" w:hAnsi="Arial" w:cs="Arial"/>
          <w:color w:val="000000"/>
          <w:sz w:val="20"/>
          <w:szCs w:val="20"/>
        </w:rPr>
      </w:pPr>
      <w:r w:rsidRPr="002F7EE1">
        <w:rPr>
          <w:rFonts w:ascii="Arial" w:hAnsi="Arial" w:cs="Arial"/>
          <w:color w:val="000000"/>
          <w:sz w:val="20"/>
          <w:szCs w:val="20"/>
        </w:rPr>
        <w:lastRenderedPageBreak/>
        <w:tab/>
        <w:t>b)</w:t>
      </w:r>
      <w:r w:rsidR="0000359E">
        <w:rPr>
          <w:rFonts w:ascii="Arial" w:hAnsi="Arial" w:cs="Arial"/>
          <w:color w:val="000000"/>
          <w:sz w:val="20"/>
          <w:szCs w:val="20"/>
        </w:rPr>
        <w:t xml:space="preserve"> </w:t>
      </w:r>
      <w:proofErr w:type="spellStart"/>
      <w:r w:rsidR="002A02D0" w:rsidRPr="002F7EE1">
        <w:rPr>
          <w:rFonts w:ascii="Arial" w:hAnsi="Arial" w:cs="Arial"/>
          <w:color w:val="000000"/>
          <w:sz w:val="20"/>
          <w:szCs w:val="20"/>
        </w:rPr>
        <w:t>cen</w:t>
      </w:r>
      <w:r w:rsidR="00FE3749">
        <w:rPr>
          <w:rFonts w:ascii="Arial" w:hAnsi="Arial" w:cs="Arial"/>
          <w:color w:val="000000"/>
          <w:sz w:val="20"/>
          <w:szCs w:val="20"/>
        </w:rPr>
        <w:t>ę</w:t>
      </w:r>
      <w:r w:rsidR="006A231D" w:rsidRPr="002F7EE1">
        <w:rPr>
          <w:rFonts w:ascii="Arial" w:hAnsi="Arial" w:cs="Arial"/>
          <w:color w:val="000000"/>
          <w:sz w:val="20"/>
          <w:szCs w:val="20"/>
        </w:rPr>
        <w:t>jednej</w:t>
      </w:r>
      <w:proofErr w:type="spellEnd"/>
      <w:r w:rsidR="006A231D" w:rsidRPr="002F7EE1">
        <w:rPr>
          <w:rFonts w:ascii="Arial" w:hAnsi="Arial" w:cs="Arial"/>
          <w:color w:val="000000"/>
          <w:sz w:val="20"/>
          <w:szCs w:val="20"/>
        </w:rPr>
        <w:t xml:space="preserve"> </w:t>
      </w:r>
      <w:r w:rsidRPr="002F7EE1">
        <w:rPr>
          <w:rFonts w:ascii="Arial" w:hAnsi="Arial" w:cs="Arial"/>
          <w:color w:val="000000"/>
          <w:sz w:val="20"/>
          <w:szCs w:val="20"/>
        </w:rPr>
        <w:t xml:space="preserve">roboczogodziny zespołu inżynierów serwisu (niezależnie od ilości pracowników </w:t>
      </w:r>
      <w:r w:rsidRPr="002F7EE1">
        <w:rPr>
          <w:rFonts w:ascii="Arial" w:hAnsi="Arial" w:cs="Arial"/>
          <w:color w:val="000000"/>
          <w:sz w:val="20"/>
          <w:szCs w:val="20"/>
        </w:rPr>
        <w:tab/>
      </w:r>
      <w:r w:rsidR="0021026B">
        <w:rPr>
          <w:rFonts w:ascii="Arial" w:hAnsi="Arial" w:cs="Arial"/>
          <w:color w:val="000000"/>
          <w:sz w:val="20"/>
          <w:szCs w:val="20"/>
        </w:rPr>
        <w:tab/>
      </w:r>
      <w:r w:rsidRPr="002F7EE1">
        <w:rPr>
          <w:rFonts w:ascii="Arial" w:hAnsi="Arial" w:cs="Arial"/>
          <w:color w:val="000000"/>
          <w:sz w:val="20"/>
          <w:szCs w:val="20"/>
        </w:rPr>
        <w:t>wykonujących daną naprawę) użytej do kalkul</w:t>
      </w:r>
      <w:r w:rsidR="008B5C09" w:rsidRPr="002F7EE1">
        <w:rPr>
          <w:rFonts w:ascii="Arial" w:hAnsi="Arial" w:cs="Arial"/>
          <w:color w:val="000000"/>
          <w:sz w:val="20"/>
          <w:szCs w:val="20"/>
        </w:rPr>
        <w:t>acji ofert na kwotę brutto …</w:t>
      </w:r>
      <w:r w:rsidR="00794BB4" w:rsidRPr="002F7EE1">
        <w:rPr>
          <w:rFonts w:ascii="Arial" w:hAnsi="Arial" w:cs="Arial"/>
          <w:color w:val="000000"/>
          <w:sz w:val="20"/>
          <w:szCs w:val="20"/>
        </w:rPr>
        <w:t>….</w:t>
      </w:r>
      <w:r w:rsidR="008B5C09" w:rsidRPr="002F7EE1">
        <w:rPr>
          <w:rFonts w:ascii="Arial" w:hAnsi="Arial" w:cs="Arial"/>
          <w:color w:val="000000"/>
          <w:sz w:val="20"/>
          <w:szCs w:val="20"/>
        </w:rPr>
        <w:t>…</w:t>
      </w:r>
      <w:r w:rsidRPr="002F7EE1">
        <w:rPr>
          <w:rFonts w:ascii="Arial" w:hAnsi="Arial" w:cs="Arial"/>
          <w:color w:val="000000"/>
          <w:sz w:val="20"/>
          <w:szCs w:val="20"/>
        </w:rPr>
        <w:t xml:space="preserve">.  </w:t>
      </w:r>
      <w:r w:rsidR="00794BB4" w:rsidRPr="002F7EE1">
        <w:rPr>
          <w:rFonts w:ascii="Arial" w:hAnsi="Arial" w:cs="Arial"/>
          <w:color w:val="000000"/>
          <w:sz w:val="20"/>
          <w:szCs w:val="20"/>
        </w:rPr>
        <w:br/>
      </w:r>
      <w:r w:rsidR="00794BB4" w:rsidRPr="002F7EE1">
        <w:rPr>
          <w:rFonts w:ascii="Arial" w:hAnsi="Arial" w:cs="Arial"/>
          <w:color w:val="000000"/>
          <w:sz w:val="20"/>
          <w:szCs w:val="20"/>
        </w:rPr>
        <w:tab/>
      </w:r>
      <w:r w:rsidR="00794BB4" w:rsidRPr="002F7EE1">
        <w:rPr>
          <w:rFonts w:ascii="Arial" w:hAnsi="Arial" w:cs="Arial"/>
          <w:color w:val="000000"/>
          <w:sz w:val="20"/>
          <w:szCs w:val="20"/>
        </w:rPr>
        <w:tab/>
      </w:r>
      <w:r w:rsidRPr="002F7EE1">
        <w:rPr>
          <w:rFonts w:ascii="Arial" w:hAnsi="Arial" w:cs="Arial"/>
          <w:color w:val="000000"/>
          <w:sz w:val="20"/>
          <w:szCs w:val="20"/>
        </w:rPr>
        <w:t>(słownie</w:t>
      </w:r>
      <w:r w:rsidR="008B5C09" w:rsidRPr="002F7EE1">
        <w:rPr>
          <w:rFonts w:ascii="Arial" w:hAnsi="Arial" w:cs="Arial"/>
          <w:color w:val="000000"/>
          <w:sz w:val="20"/>
          <w:szCs w:val="20"/>
        </w:rPr>
        <w:t xml:space="preserve"> ….</w:t>
      </w:r>
      <w:r w:rsidRPr="002F7EE1">
        <w:rPr>
          <w:rFonts w:ascii="Arial" w:hAnsi="Arial" w:cs="Arial"/>
          <w:color w:val="000000"/>
          <w:sz w:val="20"/>
          <w:szCs w:val="20"/>
        </w:rPr>
        <w:t>……………),</w:t>
      </w:r>
    </w:p>
    <w:p w:rsidR="00F84C02" w:rsidRPr="002F7EE1" w:rsidRDefault="00F84C02" w:rsidP="00F84C02">
      <w:pPr>
        <w:spacing w:after="40"/>
        <w:ind w:firstLine="540"/>
        <w:jc w:val="both"/>
        <w:rPr>
          <w:rFonts w:cs="Arial"/>
          <w:color w:val="000000"/>
          <w:sz w:val="20"/>
        </w:rPr>
      </w:pPr>
      <w:r w:rsidRPr="002F7EE1">
        <w:rPr>
          <w:rFonts w:cs="Arial"/>
          <w:color w:val="000000"/>
          <w:sz w:val="20"/>
        </w:rPr>
        <w:t>c) ryczałt za dojazd brutto …………………………. (słownie ………………………………………)</w:t>
      </w:r>
    </w:p>
    <w:p w:rsidR="00F84C02" w:rsidRPr="002F7EE1" w:rsidRDefault="00F84C02" w:rsidP="004A3EA2">
      <w:pPr>
        <w:numPr>
          <w:ilvl w:val="0"/>
          <w:numId w:val="42"/>
        </w:numPr>
        <w:jc w:val="both"/>
        <w:rPr>
          <w:rFonts w:cs="Arial"/>
          <w:color w:val="000000"/>
          <w:sz w:val="20"/>
        </w:rPr>
      </w:pPr>
      <w:r w:rsidRPr="002F7EE1">
        <w:rPr>
          <w:rFonts w:cs="Arial"/>
          <w:sz w:val="20"/>
        </w:rPr>
        <w:t xml:space="preserve">W przypadku konieczności wykonania napraw przekraczających kwotę, o której mowa </w:t>
      </w:r>
      <w:r w:rsidRPr="002F7EE1">
        <w:rPr>
          <w:rFonts w:cs="Arial"/>
          <w:sz w:val="20"/>
        </w:rPr>
        <w:br/>
        <w:t>w § 3 ust. 1 pkt. b umowa zostaje rozwiązana w zakresie § 1 ust. 2.2.</w:t>
      </w:r>
    </w:p>
    <w:p w:rsidR="00F84C02" w:rsidRPr="002F7EE1" w:rsidRDefault="00F84C02" w:rsidP="004A3EA2">
      <w:pPr>
        <w:numPr>
          <w:ilvl w:val="0"/>
          <w:numId w:val="42"/>
        </w:numPr>
        <w:jc w:val="both"/>
        <w:rPr>
          <w:rFonts w:cs="Arial"/>
          <w:color w:val="000000"/>
          <w:sz w:val="20"/>
        </w:rPr>
      </w:pPr>
      <w:r w:rsidRPr="002F7EE1">
        <w:rPr>
          <w:rFonts w:cs="Arial"/>
          <w:sz w:val="20"/>
        </w:rPr>
        <w:t xml:space="preserve">Kwoty, o których </w:t>
      </w:r>
      <w:r w:rsidRPr="002F7EE1">
        <w:rPr>
          <w:rFonts w:cs="Arial"/>
          <w:color w:val="000000"/>
          <w:sz w:val="20"/>
        </w:rPr>
        <w:t>mowa w ust. 1 niniejszego paragrafu zawierają w szczególności:</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czynności określone w § 1 ust. 1, 2, 3,</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koszty robocizny,</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koszty dojazdów,</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koszty wszystkich części zamiennych i materiałów eksploatacyjnych niezbędnych do wykonywania prac będących przedmiotem zamówienia,</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 xml:space="preserve">wystawienie protokołów sprawności urządzeń po przeglądzie technicznym zgodnie z zaleceniami producenta urządzeń lub po wykonaniu niezbędnych napraw, </w:t>
      </w:r>
    </w:p>
    <w:p w:rsidR="00B662C8" w:rsidRPr="002F7EE1" w:rsidRDefault="00F84C02" w:rsidP="00B662C8">
      <w:pPr>
        <w:numPr>
          <w:ilvl w:val="0"/>
          <w:numId w:val="36"/>
        </w:numPr>
        <w:ind w:left="709" w:hanging="360"/>
        <w:jc w:val="both"/>
        <w:rPr>
          <w:rFonts w:cs="Arial"/>
          <w:color w:val="000000"/>
          <w:sz w:val="20"/>
        </w:rPr>
      </w:pPr>
      <w:r w:rsidRPr="002F7EE1">
        <w:rPr>
          <w:rFonts w:cs="Arial"/>
          <w:color w:val="000000"/>
          <w:sz w:val="20"/>
        </w:rPr>
        <w:t xml:space="preserve">wpisy do </w:t>
      </w:r>
      <w:proofErr w:type="spellStart"/>
      <w:r w:rsidRPr="002F7EE1">
        <w:rPr>
          <w:rFonts w:cs="Arial"/>
          <w:color w:val="000000"/>
          <w:sz w:val="20"/>
        </w:rPr>
        <w:t>ksiązki</w:t>
      </w:r>
      <w:proofErr w:type="spellEnd"/>
      <w:r w:rsidRPr="002F7EE1">
        <w:rPr>
          <w:rFonts w:cs="Arial"/>
          <w:color w:val="000000"/>
          <w:sz w:val="20"/>
        </w:rPr>
        <w:t xml:space="preserve"> eksploatacji agregatu prądotwórczego,</w:t>
      </w:r>
    </w:p>
    <w:p w:rsidR="00F84C02" w:rsidRPr="002F7EE1" w:rsidRDefault="00F84C02" w:rsidP="00B662C8">
      <w:pPr>
        <w:numPr>
          <w:ilvl w:val="0"/>
          <w:numId w:val="36"/>
        </w:numPr>
        <w:ind w:left="709" w:hanging="360"/>
        <w:jc w:val="both"/>
        <w:rPr>
          <w:rFonts w:cs="Arial"/>
          <w:color w:val="000000"/>
          <w:sz w:val="20"/>
        </w:rPr>
      </w:pPr>
      <w:r w:rsidRPr="002F7EE1">
        <w:rPr>
          <w:rFonts w:cs="Arial"/>
          <w:color w:val="000000"/>
          <w:sz w:val="20"/>
        </w:rPr>
        <w:t>wszelkie koszty transportu krajowego i zagranicznego,</w:t>
      </w:r>
    </w:p>
    <w:p w:rsidR="00F84C02" w:rsidRPr="002F7EE1" w:rsidRDefault="00F84C02" w:rsidP="008A48B0">
      <w:pPr>
        <w:numPr>
          <w:ilvl w:val="0"/>
          <w:numId w:val="36"/>
        </w:numPr>
        <w:tabs>
          <w:tab w:val="left" w:pos="1560"/>
        </w:tabs>
        <w:ind w:left="709" w:hanging="360"/>
        <w:jc w:val="both"/>
        <w:rPr>
          <w:rFonts w:cs="Arial"/>
          <w:color w:val="000000"/>
          <w:sz w:val="20"/>
        </w:rPr>
      </w:pPr>
      <w:r w:rsidRPr="002F7EE1">
        <w:rPr>
          <w:rFonts w:cs="Arial"/>
          <w:color w:val="000000"/>
          <w:sz w:val="20"/>
        </w:rPr>
        <w:t>podatku VAT.</w:t>
      </w:r>
    </w:p>
    <w:p w:rsidR="009244D6" w:rsidRPr="002F7EE1" w:rsidRDefault="009244D6" w:rsidP="00B662C8">
      <w:pPr>
        <w:spacing w:after="40"/>
        <w:ind w:left="284" w:firstLine="425"/>
        <w:jc w:val="both"/>
        <w:rPr>
          <w:rFonts w:cs="Arial"/>
          <w:color w:val="000000"/>
          <w:sz w:val="20"/>
        </w:rPr>
      </w:pPr>
    </w:p>
    <w:p w:rsidR="009244D6" w:rsidRPr="002F7EE1" w:rsidRDefault="009244D6" w:rsidP="00EE24C1">
      <w:pPr>
        <w:tabs>
          <w:tab w:val="left" w:pos="-1800"/>
        </w:tabs>
        <w:spacing w:before="120"/>
        <w:jc w:val="center"/>
        <w:rPr>
          <w:rFonts w:cs="Arial"/>
          <w:b/>
          <w:bCs/>
          <w:sz w:val="20"/>
        </w:rPr>
      </w:pPr>
      <w:r w:rsidRPr="002F7EE1">
        <w:rPr>
          <w:rFonts w:cs="Arial"/>
          <w:b/>
          <w:bCs/>
          <w:sz w:val="20"/>
        </w:rPr>
        <w:sym w:font="Times New Roman" w:char="00A7"/>
      </w:r>
      <w:r w:rsidRPr="002F7EE1">
        <w:rPr>
          <w:rFonts w:cs="Arial"/>
          <w:b/>
          <w:bCs/>
          <w:sz w:val="20"/>
        </w:rPr>
        <w:t xml:space="preserve"> 4.</w:t>
      </w:r>
    </w:p>
    <w:p w:rsidR="009244D6" w:rsidRPr="002F7EE1" w:rsidRDefault="009244D6" w:rsidP="004A3EA2">
      <w:pPr>
        <w:numPr>
          <w:ilvl w:val="0"/>
          <w:numId w:val="55"/>
        </w:numPr>
        <w:tabs>
          <w:tab w:val="left" w:pos="-1980"/>
          <w:tab w:val="left" w:pos="-1800"/>
        </w:tabs>
        <w:jc w:val="both"/>
        <w:rPr>
          <w:rFonts w:cs="Arial"/>
          <w:sz w:val="20"/>
        </w:rPr>
      </w:pPr>
      <w:r w:rsidRPr="002F7EE1">
        <w:rPr>
          <w:rFonts w:cs="Arial"/>
          <w:color w:val="000000"/>
          <w:sz w:val="20"/>
        </w:rPr>
        <w:t>Zamawiający przewiduje możliwość zmiany zawartej umowy:</w:t>
      </w:r>
    </w:p>
    <w:p w:rsidR="009244D6" w:rsidRPr="002F7EE1" w:rsidRDefault="009244D6" w:rsidP="008A48B0">
      <w:pPr>
        <w:numPr>
          <w:ilvl w:val="1"/>
          <w:numId w:val="56"/>
        </w:numPr>
        <w:tabs>
          <w:tab w:val="clear" w:pos="720"/>
          <w:tab w:val="left" w:pos="-1980"/>
          <w:tab w:val="left" w:pos="-1800"/>
          <w:tab w:val="num" w:pos="851"/>
        </w:tabs>
        <w:ind w:hanging="294"/>
        <w:jc w:val="both"/>
        <w:rPr>
          <w:rFonts w:cs="Arial"/>
          <w:sz w:val="20"/>
        </w:rPr>
      </w:pPr>
      <w:r w:rsidRPr="002F7EE1">
        <w:rPr>
          <w:rFonts w:cs="Arial"/>
          <w:color w:val="000000"/>
          <w:sz w:val="20"/>
        </w:rPr>
        <w:t xml:space="preserve">poprzez wydłużenie czasu jej trwania w sytuacji, gdy umowa nie zostanie w całości wykonana </w:t>
      </w:r>
      <w:r w:rsidRPr="002F7EE1">
        <w:rPr>
          <w:rFonts w:cs="Arial"/>
          <w:sz w:val="20"/>
        </w:rPr>
        <w:t>z przyczyn leżących po stronie Zamawiającego,</w:t>
      </w:r>
    </w:p>
    <w:p w:rsidR="009244D6" w:rsidRPr="002F7EE1" w:rsidRDefault="009244D6" w:rsidP="008A48B0">
      <w:pPr>
        <w:numPr>
          <w:ilvl w:val="1"/>
          <w:numId w:val="56"/>
        </w:numPr>
        <w:tabs>
          <w:tab w:val="clear" w:pos="720"/>
          <w:tab w:val="left" w:pos="-1980"/>
          <w:tab w:val="left" w:pos="-1800"/>
          <w:tab w:val="num" w:pos="851"/>
        </w:tabs>
        <w:ind w:hanging="294"/>
        <w:jc w:val="both"/>
        <w:rPr>
          <w:rFonts w:cs="Arial"/>
          <w:sz w:val="20"/>
        </w:rPr>
      </w:pPr>
      <w:r w:rsidRPr="002F7EE1">
        <w:rPr>
          <w:rFonts w:cs="Arial"/>
          <w:sz w:val="20"/>
        </w:rPr>
        <w:t>w przypadku stosowania przez Wykonawcę wszelkich rabatów, upustów, obniżek cen jednostkowych przedmiotu umowy Zamawiający będzie nimi objęty w okresie obowiązywania umowy.</w:t>
      </w:r>
    </w:p>
    <w:p w:rsidR="009244D6" w:rsidRPr="002F7EE1" w:rsidRDefault="009244D6" w:rsidP="008A48B0">
      <w:pPr>
        <w:numPr>
          <w:ilvl w:val="1"/>
          <w:numId w:val="56"/>
        </w:numPr>
        <w:tabs>
          <w:tab w:val="clear" w:pos="720"/>
          <w:tab w:val="left" w:pos="-1980"/>
          <w:tab w:val="left" w:pos="-1800"/>
          <w:tab w:val="num" w:pos="851"/>
        </w:tabs>
        <w:ind w:hanging="294"/>
        <w:jc w:val="both"/>
        <w:rPr>
          <w:rFonts w:cs="Arial"/>
          <w:sz w:val="20"/>
        </w:rPr>
      </w:pPr>
      <w:r w:rsidRPr="002F7EE1">
        <w:rPr>
          <w:rFonts w:cs="Arial"/>
          <w:color w:val="000000"/>
          <w:sz w:val="20"/>
        </w:rPr>
        <w:t>w zakresie zmiany ceny jednostkowej oraz wartości brutto umowy. Zmiana ta może nastąpić jedynie w przypadku zmiany:</w:t>
      </w:r>
    </w:p>
    <w:p w:rsidR="009244D6" w:rsidRPr="002F7EE1" w:rsidRDefault="009244D6" w:rsidP="008A48B0">
      <w:pPr>
        <w:numPr>
          <w:ilvl w:val="2"/>
          <w:numId w:val="56"/>
        </w:numPr>
        <w:tabs>
          <w:tab w:val="left" w:pos="1260"/>
          <w:tab w:val="left" w:pos="1560"/>
        </w:tabs>
        <w:spacing w:after="60"/>
        <w:ind w:firstLine="273"/>
        <w:jc w:val="both"/>
        <w:rPr>
          <w:rFonts w:cs="Arial"/>
          <w:color w:val="000000"/>
          <w:sz w:val="20"/>
        </w:rPr>
      </w:pPr>
      <w:r w:rsidRPr="002F7EE1">
        <w:rPr>
          <w:rFonts w:cs="Arial"/>
          <w:color w:val="000000"/>
          <w:sz w:val="20"/>
        </w:rPr>
        <w:t>stawki podatku od towarów i usług,</w:t>
      </w:r>
    </w:p>
    <w:p w:rsidR="009244D6" w:rsidRPr="002F7EE1" w:rsidRDefault="009244D6" w:rsidP="008A48B0">
      <w:pPr>
        <w:numPr>
          <w:ilvl w:val="2"/>
          <w:numId w:val="56"/>
        </w:numPr>
        <w:tabs>
          <w:tab w:val="left" w:pos="1260"/>
          <w:tab w:val="left" w:pos="1440"/>
          <w:tab w:val="left" w:pos="1560"/>
        </w:tabs>
        <w:spacing w:after="60"/>
        <w:ind w:firstLine="273"/>
        <w:jc w:val="both"/>
        <w:rPr>
          <w:rFonts w:cs="Arial"/>
          <w:color w:val="000000"/>
          <w:sz w:val="20"/>
        </w:rPr>
      </w:pPr>
      <w:r w:rsidRPr="002F7EE1">
        <w:rPr>
          <w:rFonts w:cs="Arial"/>
          <w:color w:val="000000"/>
          <w:sz w:val="20"/>
        </w:rPr>
        <w:t xml:space="preserve">wysokości minimalnego wynagrodzenia za pracę ustalonego na podstawie art. </w:t>
      </w:r>
      <w:r w:rsidR="008A48B0" w:rsidRPr="002F7EE1">
        <w:rPr>
          <w:rFonts w:cs="Arial"/>
          <w:color w:val="000000"/>
          <w:sz w:val="20"/>
        </w:rPr>
        <w:tab/>
      </w:r>
      <w:r w:rsidR="008A48B0" w:rsidRPr="002F7EE1">
        <w:rPr>
          <w:rFonts w:cs="Arial"/>
          <w:color w:val="000000"/>
          <w:sz w:val="20"/>
        </w:rPr>
        <w:tab/>
      </w:r>
      <w:r w:rsidRPr="002F7EE1">
        <w:rPr>
          <w:rFonts w:cs="Arial"/>
          <w:color w:val="000000"/>
          <w:sz w:val="20"/>
        </w:rPr>
        <w:t xml:space="preserve">2 ust 3-5 ustawy z dnia 10 października 2002r. o minimalnym wynagrodzeniu za </w:t>
      </w:r>
      <w:r w:rsidR="008A48B0" w:rsidRPr="002F7EE1">
        <w:rPr>
          <w:rFonts w:cs="Arial"/>
          <w:color w:val="000000"/>
          <w:sz w:val="20"/>
        </w:rPr>
        <w:tab/>
      </w:r>
      <w:r w:rsidRPr="002F7EE1">
        <w:rPr>
          <w:rFonts w:cs="Arial"/>
          <w:color w:val="000000"/>
          <w:sz w:val="20"/>
        </w:rPr>
        <w:t>pracę.</w:t>
      </w:r>
    </w:p>
    <w:p w:rsidR="009244D6" w:rsidRPr="002F7EE1" w:rsidRDefault="009244D6" w:rsidP="008A48B0">
      <w:pPr>
        <w:numPr>
          <w:ilvl w:val="2"/>
          <w:numId w:val="56"/>
        </w:numPr>
        <w:tabs>
          <w:tab w:val="left" w:pos="1260"/>
          <w:tab w:val="left" w:pos="1440"/>
          <w:tab w:val="left" w:pos="1560"/>
        </w:tabs>
        <w:spacing w:after="60"/>
        <w:ind w:firstLine="273"/>
        <w:jc w:val="both"/>
        <w:rPr>
          <w:rFonts w:cs="Arial"/>
          <w:color w:val="000000"/>
          <w:sz w:val="20"/>
        </w:rPr>
      </w:pPr>
      <w:r w:rsidRPr="002F7EE1">
        <w:rPr>
          <w:rFonts w:cs="Arial"/>
          <w:color w:val="000000"/>
          <w:sz w:val="20"/>
        </w:rPr>
        <w:t xml:space="preserve">zasad podlegania ubezpieczeniom społecznym lub ubezpieczeniuzdrowotnemu </w:t>
      </w:r>
      <w:r w:rsidR="008A48B0" w:rsidRPr="002F7EE1">
        <w:rPr>
          <w:rFonts w:cs="Arial"/>
          <w:color w:val="000000"/>
          <w:sz w:val="20"/>
        </w:rPr>
        <w:tab/>
      </w:r>
      <w:r w:rsidRPr="002F7EE1">
        <w:rPr>
          <w:rFonts w:cs="Arial"/>
          <w:color w:val="000000"/>
          <w:sz w:val="20"/>
        </w:rPr>
        <w:t>lub wysokości stawki składki na ubezpi</w:t>
      </w:r>
      <w:r w:rsidR="003216CA" w:rsidRPr="002F7EE1">
        <w:rPr>
          <w:rFonts w:cs="Arial"/>
          <w:color w:val="000000"/>
          <w:sz w:val="20"/>
        </w:rPr>
        <w:t>eczenia społeczne lub zdrowotne</w:t>
      </w:r>
    </w:p>
    <w:p w:rsidR="009244D6" w:rsidRPr="002F7EE1" w:rsidRDefault="009244D6" w:rsidP="00526934">
      <w:pPr>
        <w:tabs>
          <w:tab w:val="left" w:pos="1260"/>
          <w:tab w:val="left" w:pos="1440"/>
        </w:tabs>
        <w:spacing w:after="60"/>
        <w:ind w:left="709" w:firstLine="284"/>
        <w:jc w:val="both"/>
        <w:rPr>
          <w:rFonts w:cs="Arial"/>
          <w:color w:val="000000"/>
          <w:sz w:val="20"/>
        </w:rPr>
      </w:pPr>
      <w:r w:rsidRPr="002F7EE1">
        <w:rPr>
          <w:rFonts w:cs="Arial"/>
          <w:color w:val="000000"/>
          <w:sz w:val="20"/>
        </w:rPr>
        <w:t xml:space="preserve">  - jeżeli zmiany te będą miały wpływ na koszty wykonania zamówienia przez </w:t>
      </w:r>
      <w:r w:rsidR="008A48B0" w:rsidRPr="002F7EE1">
        <w:rPr>
          <w:rFonts w:cs="Arial"/>
          <w:color w:val="000000"/>
          <w:sz w:val="20"/>
        </w:rPr>
        <w:t xml:space="preserve">  W</w:t>
      </w:r>
      <w:r w:rsidRPr="002F7EE1">
        <w:rPr>
          <w:rFonts w:cs="Arial"/>
          <w:color w:val="000000"/>
          <w:sz w:val="20"/>
        </w:rPr>
        <w:t>ykonawcę.</w:t>
      </w:r>
    </w:p>
    <w:p w:rsidR="009244D6" w:rsidRPr="002F7EE1" w:rsidRDefault="009244D6" w:rsidP="00526934">
      <w:pPr>
        <w:numPr>
          <w:ilvl w:val="1"/>
          <w:numId w:val="56"/>
        </w:numPr>
        <w:tabs>
          <w:tab w:val="clear" w:pos="720"/>
          <w:tab w:val="num" w:pos="426"/>
          <w:tab w:val="left" w:pos="851"/>
        </w:tabs>
        <w:autoSpaceDE w:val="0"/>
        <w:autoSpaceDN w:val="0"/>
        <w:adjustRightInd w:val="0"/>
        <w:ind w:hanging="294"/>
        <w:jc w:val="both"/>
        <w:rPr>
          <w:rFonts w:cs="Arial"/>
          <w:color w:val="000000"/>
          <w:sz w:val="20"/>
        </w:rPr>
      </w:pPr>
      <w:r w:rsidRPr="002F7EE1">
        <w:rPr>
          <w:rFonts w:cs="Arial"/>
          <w:color w:val="000000"/>
          <w:sz w:val="20"/>
        </w:rPr>
        <w:t xml:space="preserve">Ustala się następujące zasady zmiany wysokości wynagrodzenia należnego Wykonawcy </w:t>
      </w:r>
      <w:r w:rsidR="003216CA" w:rsidRPr="002F7EE1">
        <w:rPr>
          <w:rFonts w:cs="Arial"/>
          <w:color w:val="000000"/>
          <w:sz w:val="20"/>
        </w:rPr>
        <w:br/>
      </w:r>
      <w:r w:rsidR="003216CA" w:rsidRPr="002F7EE1">
        <w:rPr>
          <w:rFonts w:cs="Arial"/>
          <w:color w:val="000000"/>
          <w:sz w:val="20"/>
        </w:rPr>
        <w:tab/>
      </w:r>
      <w:r w:rsidRPr="002F7EE1">
        <w:rPr>
          <w:rFonts w:cs="Arial"/>
          <w:color w:val="000000"/>
          <w:sz w:val="20"/>
        </w:rPr>
        <w:t xml:space="preserve">w przypadku dokonywania zmian określonych w § </w:t>
      </w:r>
      <w:r w:rsidR="00EE24C1" w:rsidRPr="002F7EE1">
        <w:rPr>
          <w:rFonts w:cs="Arial"/>
          <w:color w:val="000000"/>
          <w:sz w:val="20"/>
        </w:rPr>
        <w:t>4</w:t>
      </w:r>
      <w:r w:rsidR="005417F4" w:rsidRPr="002F7EE1">
        <w:rPr>
          <w:rFonts w:cs="Arial"/>
          <w:color w:val="000000"/>
          <w:sz w:val="20"/>
        </w:rPr>
        <w:t xml:space="preserve"> ust. 1 pkt. 1.3</w:t>
      </w:r>
      <w:r w:rsidRPr="002F7EE1">
        <w:rPr>
          <w:rFonts w:cs="Arial"/>
          <w:color w:val="000000"/>
          <w:sz w:val="20"/>
        </w:rPr>
        <w:t xml:space="preserve">. </w:t>
      </w:r>
      <w:proofErr w:type="spellStart"/>
      <w:r w:rsidRPr="002F7EE1">
        <w:rPr>
          <w:rFonts w:cs="Arial"/>
          <w:color w:val="000000"/>
          <w:sz w:val="20"/>
        </w:rPr>
        <w:t>ppkt</w:t>
      </w:r>
      <w:proofErr w:type="spellEnd"/>
      <w:r w:rsidRPr="002F7EE1">
        <w:rPr>
          <w:rFonts w:cs="Arial"/>
          <w:color w:val="000000"/>
          <w:sz w:val="20"/>
        </w:rPr>
        <w:t xml:space="preserve"> 1.</w:t>
      </w:r>
      <w:r w:rsidR="005417F4" w:rsidRPr="002F7EE1">
        <w:rPr>
          <w:rFonts w:cs="Arial"/>
          <w:color w:val="000000"/>
          <w:sz w:val="20"/>
        </w:rPr>
        <w:t>3</w:t>
      </w:r>
      <w:r w:rsidRPr="002F7EE1">
        <w:rPr>
          <w:rFonts w:cs="Arial"/>
          <w:color w:val="000000"/>
          <w:sz w:val="20"/>
        </w:rPr>
        <w:t>.2.:</w:t>
      </w:r>
    </w:p>
    <w:p w:rsidR="009244D6" w:rsidRPr="002F7EE1" w:rsidRDefault="009244D6" w:rsidP="00526934">
      <w:pPr>
        <w:numPr>
          <w:ilvl w:val="2"/>
          <w:numId w:val="56"/>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Wykonawca zobowiązany jest zawiadomić Zamawi</w:t>
      </w:r>
      <w:r w:rsidR="00526934" w:rsidRPr="002F7EE1">
        <w:rPr>
          <w:rFonts w:cs="Arial"/>
          <w:color w:val="000000"/>
          <w:sz w:val="20"/>
        </w:rPr>
        <w:t xml:space="preserve">ającego na piśmie o zaistnieniu </w:t>
      </w:r>
      <w:r w:rsidRPr="002F7EE1">
        <w:rPr>
          <w:rFonts w:cs="Arial"/>
          <w:color w:val="000000"/>
          <w:sz w:val="20"/>
        </w:rPr>
        <w:t xml:space="preserve">okoliczności, o których mowa w § </w:t>
      </w:r>
      <w:r w:rsidR="00EE24C1" w:rsidRPr="002F7EE1">
        <w:rPr>
          <w:rFonts w:cs="Arial"/>
          <w:color w:val="000000"/>
          <w:sz w:val="20"/>
        </w:rPr>
        <w:t>4</w:t>
      </w:r>
      <w:r w:rsidRPr="002F7EE1">
        <w:rPr>
          <w:rFonts w:cs="Arial"/>
          <w:color w:val="000000"/>
          <w:sz w:val="20"/>
        </w:rPr>
        <w:t xml:space="preserve"> ust. 1 pkt. 1.</w:t>
      </w:r>
      <w:r w:rsidR="005417F4" w:rsidRPr="002F7EE1">
        <w:rPr>
          <w:rFonts w:cs="Arial"/>
          <w:color w:val="000000"/>
          <w:sz w:val="20"/>
        </w:rPr>
        <w:t xml:space="preserve">3. </w:t>
      </w:r>
      <w:proofErr w:type="spellStart"/>
      <w:r w:rsidR="005417F4" w:rsidRPr="002F7EE1">
        <w:rPr>
          <w:rFonts w:cs="Arial"/>
          <w:color w:val="000000"/>
          <w:sz w:val="20"/>
        </w:rPr>
        <w:t>ppkt</w:t>
      </w:r>
      <w:proofErr w:type="spellEnd"/>
      <w:r w:rsidR="005417F4" w:rsidRPr="002F7EE1">
        <w:rPr>
          <w:rFonts w:cs="Arial"/>
          <w:color w:val="000000"/>
          <w:sz w:val="20"/>
        </w:rPr>
        <w:t xml:space="preserve"> 1.3</w:t>
      </w:r>
      <w:r w:rsidRPr="002F7EE1">
        <w:rPr>
          <w:rFonts w:cs="Arial"/>
          <w:color w:val="000000"/>
          <w:sz w:val="20"/>
        </w:rPr>
        <w:t xml:space="preserve">.2. niniejszej umowy </w:t>
      </w:r>
      <w:r w:rsidR="003216CA" w:rsidRPr="002F7EE1">
        <w:rPr>
          <w:rFonts w:cs="Arial"/>
          <w:color w:val="000000"/>
          <w:sz w:val="20"/>
        </w:rPr>
        <w:br/>
      </w:r>
      <w:r w:rsidRPr="002F7EE1">
        <w:rPr>
          <w:rFonts w:cs="Arial"/>
          <w:color w:val="000000"/>
          <w:sz w:val="20"/>
        </w:rPr>
        <w:t xml:space="preserve">– w terminie 14 dni od dnia ich wystąpienia oraz przedstawić w tym terminie szczegółową </w:t>
      </w:r>
      <w:r w:rsidR="00526934" w:rsidRPr="002F7EE1">
        <w:rPr>
          <w:rFonts w:cs="Arial"/>
          <w:color w:val="000000"/>
          <w:sz w:val="20"/>
        </w:rPr>
        <w:tab/>
      </w:r>
      <w:r w:rsidRPr="002F7EE1">
        <w:rPr>
          <w:rFonts w:cs="Arial"/>
          <w:color w:val="000000"/>
          <w:sz w:val="20"/>
        </w:rPr>
        <w:t xml:space="preserve">kalkulację wzrostu kosztów wykonania zamówienia objętego niniejszą umową wraz z dokumentami potwierdzającymi powyższe okoliczności. Zamawiający może żądać </w:t>
      </w:r>
      <w:r w:rsidR="00526934" w:rsidRPr="002F7EE1">
        <w:rPr>
          <w:rFonts w:cs="Arial"/>
          <w:color w:val="000000"/>
          <w:sz w:val="20"/>
        </w:rPr>
        <w:tab/>
      </w:r>
      <w:r w:rsidRPr="002F7EE1">
        <w:rPr>
          <w:rFonts w:cs="Arial"/>
          <w:color w:val="000000"/>
          <w:sz w:val="20"/>
        </w:rPr>
        <w:t>odWykonawcy przedstawienia dodatkowych dokumentów potwierdzających wystąpienie okoliczności określonych w art. 142 ust. 5 ustawy Prawo zamówień publicznych oraz ich rzeczywistego wpływu na wzrost kosztów wykonania zamówienia.</w:t>
      </w:r>
    </w:p>
    <w:p w:rsidR="009244D6" w:rsidRPr="002F7EE1" w:rsidRDefault="009244D6" w:rsidP="00526934">
      <w:pPr>
        <w:numPr>
          <w:ilvl w:val="2"/>
          <w:numId w:val="56"/>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obowiązek udowodnienia wpływu w/w zmian przepisów prawa na koszty wykonania   zamówienia objętego niniejszą umową obciąża Wykonawcę.</w:t>
      </w:r>
    </w:p>
    <w:p w:rsidR="009244D6" w:rsidRPr="002F7EE1" w:rsidRDefault="009244D6" w:rsidP="00526934">
      <w:pPr>
        <w:numPr>
          <w:ilvl w:val="2"/>
          <w:numId w:val="56"/>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okoliczności powoływane przez Wykonawcę muszą pozostawać w ścisłym związku z zakresem obowiązków Wykonawcy wynikających z wykonania zamówienia objętego niniejszą umową.</w:t>
      </w:r>
    </w:p>
    <w:p w:rsidR="009244D6" w:rsidRPr="002F7EE1" w:rsidRDefault="009244D6" w:rsidP="00526934">
      <w:pPr>
        <w:numPr>
          <w:ilvl w:val="2"/>
          <w:numId w:val="56"/>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zmiana wynagrodzenia należnego Wykonawcy może nastąpić wyłącznie na podstawie   aneksu do umowy pod rygorem nieważności.</w:t>
      </w:r>
    </w:p>
    <w:p w:rsidR="009244D6" w:rsidRPr="002F7EE1" w:rsidRDefault="009244D6" w:rsidP="00526934">
      <w:pPr>
        <w:numPr>
          <w:ilvl w:val="2"/>
          <w:numId w:val="56"/>
        </w:numPr>
        <w:tabs>
          <w:tab w:val="clear" w:pos="720"/>
          <w:tab w:val="left" w:pos="1260"/>
          <w:tab w:val="num" w:pos="1560"/>
        </w:tabs>
        <w:autoSpaceDE w:val="0"/>
        <w:autoSpaceDN w:val="0"/>
        <w:adjustRightInd w:val="0"/>
        <w:ind w:left="1560" w:hanging="567"/>
        <w:jc w:val="both"/>
        <w:rPr>
          <w:rFonts w:cs="Arial"/>
          <w:color w:val="000000"/>
          <w:sz w:val="20"/>
        </w:rPr>
      </w:pPr>
      <w:r w:rsidRPr="002F7EE1">
        <w:rPr>
          <w:rFonts w:cs="Arial"/>
          <w:color w:val="000000"/>
          <w:sz w:val="20"/>
        </w:rPr>
        <w:t>brak zgody Zamawiającego na zmianę wynagrodzenia Wykonawcy nie stanowi podstawy do rozwiązania niniejszej umowy.</w:t>
      </w:r>
    </w:p>
    <w:p w:rsidR="009244D6" w:rsidRPr="002F7EE1" w:rsidRDefault="009244D6" w:rsidP="00526934">
      <w:pPr>
        <w:numPr>
          <w:ilvl w:val="1"/>
          <w:numId w:val="56"/>
        </w:numPr>
        <w:tabs>
          <w:tab w:val="left" w:pos="426"/>
          <w:tab w:val="left" w:pos="851"/>
        </w:tabs>
        <w:spacing w:after="60"/>
        <w:ind w:hanging="294"/>
        <w:jc w:val="both"/>
        <w:rPr>
          <w:rFonts w:cs="Arial"/>
          <w:color w:val="000000"/>
          <w:sz w:val="20"/>
        </w:rPr>
      </w:pPr>
      <w:r w:rsidRPr="002F7EE1">
        <w:rPr>
          <w:rFonts w:cs="Arial"/>
          <w:color w:val="000000"/>
          <w:sz w:val="20"/>
        </w:rPr>
        <w:t xml:space="preserve">Zamawiający przewiduje możliwość dokonania zmiany Podwykonawców i/lub części wykonywanych przez nich zakresów przedmiotu umowy, wprowadzenie nowych </w:t>
      </w:r>
      <w:r w:rsidR="00E2626C" w:rsidRPr="002F7EE1">
        <w:rPr>
          <w:rFonts w:cs="Arial"/>
          <w:color w:val="000000"/>
          <w:sz w:val="20"/>
        </w:rPr>
        <w:t>P</w:t>
      </w:r>
      <w:r w:rsidRPr="002F7EE1">
        <w:rPr>
          <w:rFonts w:cs="Arial"/>
          <w:color w:val="000000"/>
          <w:sz w:val="20"/>
        </w:rPr>
        <w:t>odwykonawców, bądź zrezygnowania z Podwykonawców.</w:t>
      </w:r>
    </w:p>
    <w:p w:rsidR="009244D6" w:rsidRPr="002F7EE1" w:rsidRDefault="009244D6" w:rsidP="009244D6">
      <w:pPr>
        <w:ind w:left="540" w:hanging="540"/>
        <w:jc w:val="both"/>
        <w:rPr>
          <w:rFonts w:cs="Arial"/>
          <w:color w:val="000000"/>
          <w:sz w:val="20"/>
        </w:rPr>
      </w:pPr>
      <w:r w:rsidRPr="002F7EE1">
        <w:rPr>
          <w:rFonts w:cs="Arial"/>
          <w:color w:val="000000"/>
          <w:sz w:val="20"/>
        </w:rPr>
        <w:t>2.   Zmiany o których mowa w ust. 1 pkt. 1.4. nie mogą przewyższać ceny przedmiotu umowy        zaoferowanego w ofercie.</w:t>
      </w:r>
    </w:p>
    <w:p w:rsidR="009244D6" w:rsidRPr="002F7EE1" w:rsidRDefault="009244D6" w:rsidP="009244D6">
      <w:pPr>
        <w:spacing w:after="40"/>
        <w:jc w:val="both"/>
        <w:rPr>
          <w:rFonts w:cs="Arial"/>
          <w:color w:val="000000"/>
          <w:sz w:val="20"/>
        </w:rPr>
      </w:pPr>
    </w:p>
    <w:p w:rsidR="00F84C02" w:rsidRPr="002F7EE1" w:rsidRDefault="00F84C02" w:rsidP="00F84C02">
      <w:pPr>
        <w:tabs>
          <w:tab w:val="left" w:pos="-1800"/>
        </w:tabs>
        <w:spacing w:before="120"/>
        <w:jc w:val="center"/>
        <w:rPr>
          <w:rFonts w:cs="Arial"/>
          <w:b/>
          <w:bCs/>
          <w:sz w:val="20"/>
        </w:rPr>
      </w:pPr>
      <w:r w:rsidRPr="002F7EE1">
        <w:rPr>
          <w:rFonts w:cs="Arial"/>
          <w:b/>
          <w:bCs/>
          <w:sz w:val="20"/>
        </w:rPr>
        <w:sym w:font="Times New Roman" w:char="00A7"/>
      </w:r>
      <w:r w:rsidR="00677CEB" w:rsidRPr="002F7EE1">
        <w:rPr>
          <w:rFonts w:cs="Arial"/>
          <w:b/>
          <w:bCs/>
          <w:sz w:val="20"/>
        </w:rPr>
        <w:t>5</w:t>
      </w:r>
      <w:r w:rsidRPr="002F7EE1">
        <w:rPr>
          <w:rFonts w:cs="Arial"/>
          <w:b/>
          <w:bCs/>
          <w:sz w:val="20"/>
        </w:rPr>
        <w:t>.</w:t>
      </w:r>
    </w:p>
    <w:p w:rsidR="00F84C02" w:rsidRPr="002F7EE1" w:rsidRDefault="00F84C02" w:rsidP="004A3EA2">
      <w:pPr>
        <w:numPr>
          <w:ilvl w:val="0"/>
          <w:numId w:val="37"/>
        </w:numPr>
        <w:tabs>
          <w:tab w:val="left" w:pos="567"/>
        </w:tabs>
        <w:suppressAutoHyphens/>
        <w:jc w:val="both"/>
        <w:rPr>
          <w:rFonts w:cs="Arial"/>
          <w:bCs/>
          <w:sz w:val="20"/>
        </w:rPr>
      </w:pPr>
      <w:r w:rsidRPr="002F7EE1">
        <w:rPr>
          <w:rFonts w:cs="Arial"/>
          <w:sz w:val="20"/>
        </w:rPr>
        <w:t>Strony uzgadniają, że przedmiot umowy zostanie wykonany przez:</w:t>
      </w:r>
    </w:p>
    <w:p w:rsidR="00F84C02" w:rsidRPr="002F7EE1" w:rsidRDefault="00F84C02" w:rsidP="00F84C02">
      <w:pPr>
        <w:pStyle w:val="Akapitzlist10"/>
        <w:ind w:left="360"/>
        <w:jc w:val="both"/>
        <w:rPr>
          <w:rFonts w:ascii="Arial" w:hAnsi="Arial" w:cs="Arial"/>
          <w:sz w:val="20"/>
          <w:szCs w:val="20"/>
        </w:rPr>
      </w:pPr>
      <w:r w:rsidRPr="002F7EE1">
        <w:rPr>
          <w:rFonts w:ascii="Arial" w:hAnsi="Arial" w:cs="Arial"/>
          <w:sz w:val="20"/>
          <w:szCs w:val="20"/>
        </w:rPr>
        <w:t>1.1.  Wykonawcę osobiście.</w:t>
      </w:r>
    </w:p>
    <w:p w:rsidR="00F84C02" w:rsidRPr="002F7EE1" w:rsidRDefault="00F84C02" w:rsidP="00F84C02">
      <w:pPr>
        <w:pStyle w:val="Akapitzlist10"/>
        <w:ind w:left="0"/>
        <w:jc w:val="both"/>
        <w:rPr>
          <w:rFonts w:ascii="Arial" w:hAnsi="Arial" w:cs="Arial"/>
          <w:sz w:val="20"/>
          <w:szCs w:val="20"/>
        </w:rPr>
      </w:pPr>
      <w:r w:rsidRPr="002F7EE1">
        <w:rPr>
          <w:rFonts w:ascii="Arial" w:hAnsi="Arial" w:cs="Arial"/>
          <w:sz w:val="20"/>
          <w:szCs w:val="20"/>
        </w:rPr>
        <w:t xml:space="preserve">      1.2. Wykonawcę osobiście, za wyjątkiem części zamówienia w zakresie………………………..</w:t>
      </w:r>
      <w:r w:rsidRPr="002F7EE1">
        <w:rPr>
          <w:rStyle w:val="Odwoanieprzypisudolnego"/>
          <w:rFonts w:ascii="Arial" w:hAnsi="Arial" w:cs="Arial"/>
          <w:sz w:val="20"/>
          <w:szCs w:val="20"/>
        </w:rPr>
        <w:footnoteReference w:id="2"/>
      </w:r>
    </w:p>
    <w:p w:rsidR="003216CA" w:rsidRPr="002F7EE1" w:rsidRDefault="003216CA" w:rsidP="00F84C02">
      <w:pPr>
        <w:pStyle w:val="Akapitzlist10"/>
        <w:ind w:left="0"/>
        <w:jc w:val="both"/>
        <w:rPr>
          <w:rFonts w:ascii="Arial" w:hAnsi="Arial" w:cs="Arial"/>
          <w:sz w:val="20"/>
          <w:szCs w:val="20"/>
        </w:rPr>
      </w:pPr>
    </w:p>
    <w:p w:rsidR="00964E2C" w:rsidRDefault="00964E2C" w:rsidP="00F84C02">
      <w:pPr>
        <w:tabs>
          <w:tab w:val="left" w:pos="284"/>
        </w:tabs>
        <w:spacing w:before="120"/>
        <w:jc w:val="center"/>
        <w:rPr>
          <w:rFonts w:cs="Arial"/>
          <w:b/>
          <w:bCs/>
          <w:sz w:val="20"/>
        </w:rPr>
      </w:pPr>
    </w:p>
    <w:p w:rsidR="00F84C02" w:rsidRPr="002F7EE1" w:rsidRDefault="00F84C02" w:rsidP="00F84C02">
      <w:pPr>
        <w:tabs>
          <w:tab w:val="left" w:pos="284"/>
        </w:tabs>
        <w:spacing w:before="120"/>
        <w:jc w:val="center"/>
        <w:rPr>
          <w:rFonts w:cs="Arial"/>
          <w:b/>
          <w:bCs/>
          <w:sz w:val="20"/>
        </w:rPr>
      </w:pPr>
      <w:r w:rsidRPr="002F7EE1">
        <w:rPr>
          <w:rFonts w:cs="Arial"/>
          <w:b/>
          <w:bCs/>
          <w:sz w:val="20"/>
        </w:rPr>
        <w:sym w:font="Times New Roman" w:char="00A7"/>
      </w:r>
      <w:r w:rsidR="00677CEB" w:rsidRPr="002F7EE1">
        <w:rPr>
          <w:rFonts w:cs="Arial"/>
          <w:b/>
          <w:bCs/>
          <w:sz w:val="20"/>
        </w:rPr>
        <w:t>6</w:t>
      </w:r>
      <w:r w:rsidRPr="002F7EE1">
        <w:rPr>
          <w:rFonts w:cs="Arial"/>
          <w:b/>
          <w:bCs/>
          <w:sz w:val="20"/>
        </w:rPr>
        <w:t>.</w:t>
      </w:r>
    </w:p>
    <w:p w:rsidR="00F84C02" w:rsidRPr="002F7EE1" w:rsidRDefault="00F84C02" w:rsidP="00F84C02">
      <w:pPr>
        <w:pStyle w:val="Nagwek9"/>
        <w:tabs>
          <w:tab w:val="num" w:pos="0"/>
          <w:tab w:val="left" w:pos="284"/>
        </w:tabs>
        <w:spacing w:after="120"/>
        <w:rPr>
          <w:rFonts w:ascii="Arial" w:hAnsi="Arial" w:cs="Arial"/>
          <w:b/>
          <w:sz w:val="20"/>
          <w:szCs w:val="20"/>
          <w:u w:val="single"/>
        </w:rPr>
      </w:pPr>
      <w:r w:rsidRPr="002F7EE1">
        <w:rPr>
          <w:rFonts w:ascii="Arial" w:hAnsi="Arial" w:cs="Arial"/>
          <w:b/>
          <w:sz w:val="20"/>
          <w:szCs w:val="20"/>
          <w:u w:val="single"/>
        </w:rPr>
        <w:t>IV. WARUNKI PŁATNOŚCI</w:t>
      </w:r>
    </w:p>
    <w:p w:rsidR="00F84C02" w:rsidRPr="002F7EE1" w:rsidRDefault="00F84C02" w:rsidP="004A3EA2">
      <w:pPr>
        <w:numPr>
          <w:ilvl w:val="0"/>
          <w:numId w:val="38"/>
        </w:numPr>
        <w:tabs>
          <w:tab w:val="num" w:pos="360"/>
        </w:tabs>
        <w:spacing w:after="40"/>
        <w:ind w:left="357" w:hanging="357"/>
        <w:jc w:val="both"/>
        <w:rPr>
          <w:rFonts w:cs="Arial"/>
          <w:b/>
          <w:color w:val="000000"/>
          <w:sz w:val="20"/>
          <w:u w:val="single"/>
        </w:rPr>
      </w:pPr>
      <w:r w:rsidRPr="002F7EE1">
        <w:rPr>
          <w:rFonts w:cs="Arial"/>
          <w:sz w:val="20"/>
        </w:rPr>
        <w:t xml:space="preserve">Wykonawca  wystawi  8 częściowych  faktur VAT za konserwację i serwis urządzeń określonych </w:t>
      </w:r>
      <w:r w:rsidR="00776FDC" w:rsidRPr="002F7EE1">
        <w:rPr>
          <w:rFonts w:cs="Arial"/>
          <w:sz w:val="20"/>
        </w:rPr>
        <w:br/>
      </w:r>
      <w:r w:rsidRPr="002F7EE1">
        <w:rPr>
          <w:rFonts w:cs="Arial"/>
          <w:sz w:val="20"/>
        </w:rPr>
        <w:t xml:space="preserve">w </w:t>
      </w:r>
      <w:r w:rsidRPr="002F7EE1">
        <w:rPr>
          <w:rFonts w:cs="Arial"/>
          <w:b/>
          <w:sz w:val="20"/>
        </w:rPr>
        <w:sym w:font="Times New Roman" w:char="00A7"/>
      </w:r>
      <w:r w:rsidRPr="002F7EE1">
        <w:rPr>
          <w:rFonts w:cs="Arial"/>
          <w:sz w:val="20"/>
        </w:rPr>
        <w:t xml:space="preserve">1 ust. 1 zgodnie z </w:t>
      </w:r>
      <w:r w:rsidRPr="002F7EE1">
        <w:rPr>
          <w:rFonts w:cs="Arial"/>
          <w:b/>
          <w:sz w:val="20"/>
        </w:rPr>
        <w:sym w:font="Times New Roman" w:char="00A7"/>
      </w:r>
      <w:r w:rsidR="00406F3A">
        <w:rPr>
          <w:rFonts w:cs="Arial"/>
          <w:sz w:val="20"/>
        </w:rPr>
        <w:t>3 ust.1a\ i 1\b</w:t>
      </w:r>
      <w:r w:rsidRPr="002F7EE1">
        <w:rPr>
          <w:rFonts w:cs="Arial"/>
          <w:sz w:val="20"/>
        </w:rPr>
        <w:t xml:space="preserve"> po podpisaniu  protokołu przeglądu konserwacyjnego </w:t>
      </w:r>
    </w:p>
    <w:p w:rsidR="00F84C02" w:rsidRPr="002F7EE1" w:rsidRDefault="00F84C02" w:rsidP="004A3EA2">
      <w:pPr>
        <w:numPr>
          <w:ilvl w:val="0"/>
          <w:numId w:val="38"/>
        </w:numPr>
        <w:tabs>
          <w:tab w:val="num" w:pos="360"/>
        </w:tabs>
        <w:spacing w:after="40"/>
        <w:ind w:left="357" w:hanging="357"/>
        <w:jc w:val="both"/>
        <w:rPr>
          <w:rFonts w:cs="Arial"/>
          <w:b/>
          <w:color w:val="000000"/>
          <w:sz w:val="20"/>
          <w:u w:val="single"/>
        </w:rPr>
      </w:pPr>
      <w:r w:rsidRPr="002F7EE1">
        <w:rPr>
          <w:rFonts w:cs="Arial"/>
          <w:sz w:val="20"/>
        </w:rPr>
        <w:t xml:space="preserve">W  miesiącu  w  którym  nastąpi  awaria  lub  konieczność  wymiany  części   Wykonawca  wystawi oddzielną  fakturę zgodnie z  </w:t>
      </w:r>
      <w:r w:rsidRPr="002F7EE1">
        <w:rPr>
          <w:rFonts w:cs="Arial"/>
          <w:sz w:val="20"/>
        </w:rPr>
        <w:sym w:font="Times New Roman" w:char="00A7"/>
      </w:r>
      <w:r w:rsidRPr="002F7EE1">
        <w:rPr>
          <w:rFonts w:cs="Arial"/>
          <w:sz w:val="20"/>
        </w:rPr>
        <w:t xml:space="preserve"> 3 ust.3 i 4 oraz  z  </w:t>
      </w:r>
      <w:r w:rsidRPr="002F7EE1">
        <w:rPr>
          <w:rFonts w:cs="Arial"/>
          <w:sz w:val="20"/>
        </w:rPr>
        <w:sym w:font="Times New Roman" w:char="00A7"/>
      </w:r>
      <w:r w:rsidRPr="002F7EE1">
        <w:rPr>
          <w:rFonts w:cs="Arial"/>
          <w:sz w:val="20"/>
        </w:rPr>
        <w:t xml:space="preserve"> 3 ust. 1b  </w:t>
      </w:r>
    </w:p>
    <w:p w:rsidR="00F84C02" w:rsidRPr="002F7EE1" w:rsidRDefault="00F84C02" w:rsidP="004A3EA2">
      <w:pPr>
        <w:numPr>
          <w:ilvl w:val="0"/>
          <w:numId w:val="38"/>
        </w:numPr>
        <w:tabs>
          <w:tab w:val="num" w:pos="360"/>
        </w:tabs>
        <w:spacing w:after="40"/>
        <w:ind w:left="357" w:hanging="357"/>
        <w:jc w:val="both"/>
        <w:rPr>
          <w:rFonts w:cs="Arial"/>
          <w:color w:val="000000"/>
          <w:sz w:val="20"/>
        </w:rPr>
      </w:pPr>
      <w:r w:rsidRPr="002F7EE1">
        <w:rPr>
          <w:rFonts w:cs="Arial"/>
          <w:color w:val="000000"/>
          <w:sz w:val="20"/>
        </w:rPr>
        <w:t>Płatność faktury VAT nastąpi w terminie 60 dni od daty dostarczenia faktury wyłącznie na konto Wykonawcy wskazane na fakturze.</w:t>
      </w:r>
    </w:p>
    <w:p w:rsidR="00F84C02" w:rsidRPr="002F7EE1" w:rsidRDefault="00F84C02" w:rsidP="004A3EA2">
      <w:pPr>
        <w:numPr>
          <w:ilvl w:val="0"/>
          <w:numId w:val="38"/>
        </w:numPr>
        <w:tabs>
          <w:tab w:val="left" w:pos="360"/>
        </w:tabs>
        <w:spacing w:after="40"/>
        <w:ind w:left="357" w:hanging="357"/>
        <w:jc w:val="both"/>
        <w:rPr>
          <w:rFonts w:cs="Arial"/>
          <w:color w:val="000000"/>
          <w:sz w:val="20"/>
        </w:rPr>
      </w:pPr>
      <w:r w:rsidRPr="002F7EE1">
        <w:rPr>
          <w:rFonts w:cs="Arial"/>
          <w:color w:val="000000"/>
          <w:sz w:val="20"/>
        </w:rPr>
        <w:t>Podstawą do wystawienia faktury VAT za wykonanie przeglądów technicznych i napraw jest podpisana przez Zamawiającego karta pracy/raport serwisowy.</w:t>
      </w:r>
    </w:p>
    <w:p w:rsidR="00F84C02" w:rsidRPr="002F7EE1" w:rsidRDefault="00F84C02" w:rsidP="004A3EA2">
      <w:pPr>
        <w:numPr>
          <w:ilvl w:val="0"/>
          <w:numId w:val="38"/>
        </w:numPr>
        <w:tabs>
          <w:tab w:val="left" w:pos="284"/>
        </w:tabs>
        <w:ind w:left="0" w:firstLine="0"/>
        <w:jc w:val="both"/>
        <w:rPr>
          <w:rFonts w:cs="Arial"/>
          <w:color w:val="000000"/>
          <w:sz w:val="20"/>
        </w:rPr>
      </w:pPr>
      <w:r w:rsidRPr="002F7EE1">
        <w:rPr>
          <w:rFonts w:cs="Arial"/>
          <w:color w:val="000000"/>
          <w:sz w:val="20"/>
        </w:rPr>
        <w:t xml:space="preserve"> Za dzień zapłaty faktury uznaje się dzień obciążenia rachunku bankowego Zamawiającego.</w:t>
      </w:r>
    </w:p>
    <w:p w:rsidR="00D1310F" w:rsidRPr="002F7EE1" w:rsidRDefault="00D1310F" w:rsidP="00D1310F">
      <w:pPr>
        <w:tabs>
          <w:tab w:val="left" w:pos="284"/>
        </w:tabs>
        <w:jc w:val="both"/>
        <w:rPr>
          <w:rFonts w:cs="Arial"/>
          <w:color w:val="000000"/>
          <w:sz w:val="20"/>
        </w:rPr>
      </w:pPr>
    </w:p>
    <w:p w:rsidR="00A11BE7" w:rsidRPr="002F7EE1" w:rsidRDefault="00A11BE7" w:rsidP="00D1310F">
      <w:pPr>
        <w:tabs>
          <w:tab w:val="left" w:pos="284"/>
        </w:tabs>
        <w:jc w:val="both"/>
        <w:rPr>
          <w:rFonts w:cs="Arial"/>
          <w:color w:val="000000"/>
          <w:sz w:val="20"/>
        </w:rPr>
      </w:pPr>
    </w:p>
    <w:p w:rsidR="00F84C02" w:rsidRPr="002F7EE1" w:rsidRDefault="00F84C02" w:rsidP="00F84C02">
      <w:pPr>
        <w:tabs>
          <w:tab w:val="left" w:pos="284"/>
        </w:tabs>
        <w:spacing w:before="120"/>
        <w:jc w:val="center"/>
        <w:rPr>
          <w:rFonts w:cs="Arial"/>
          <w:b/>
          <w:bCs/>
          <w:sz w:val="20"/>
        </w:rPr>
      </w:pPr>
      <w:r w:rsidRPr="002F7EE1">
        <w:rPr>
          <w:rFonts w:cs="Arial"/>
          <w:b/>
          <w:bCs/>
          <w:sz w:val="20"/>
        </w:rPr>
        <w:sym w:font="Times New Roman" w:char="00A7"/>
      </w:r>
      <w:r w:rsidR="00677CEB" w:rsidRPr="002F7EE1">
        <w:rPr>
          <w:rFonts w:cs="Arial"/>
          <w:b/>
          <w:bCs/>
          <w:sz w:val="20"/>
        </w:rPr>
        <w:t>7</w:t>
      </w:r>
      <w:r w:rsidRPr="002F7EE1">
        <w:rPr>
          <w:rFonts w:cs="Arial"/>
          <w:b/>
          <w:bCs/>
          <w:sz w:val="20"/>
        </w:rPr>
        <w:t>.</w:t>
      </w:r>
    </w:p>
    <w:p w:rsidR="00F84C02" w:rsidRPr="002F7EE1" w:rsidRDefault="00F84C02" w:rsidP="004A3EA2">
      <w:pPr>
        <w:numPr>
          <w:ilvl w:val="0"/>
          <w:numId w:val="43"/>
        </w:numPr>
        <w:tabs>
          <w:tab w:val="left" w:pos="284"/>
        </w:tabs>
        <w:suppressAutoHyphens/>
        <w:rPr>
          <w:rFonts w:cs="Arial"/>
          <w:spacing w:val="-3"/>
          <w:sz w:val="20"/>
        </w:rPr>
      </w:pPr>
      <w:r w:rsidRPr="002F7EE1">
        <w:rPr>
          <w:rFonts w:cs="Arial"/>
          <w:sz w:val="20"/>
        </w:rPr>
        <w:t xml:space="preserve">Niniejsza umowa obowiązuje przez 24 miesiące od </w:t>
      </w:r>
      <w:r w:rsidR="00776FDC" w:rsidRPr="002F7EE1">
        <w:rPr>
          <w:rFonts w:cs="Arial"/>
          <w:spacing w:val="-3"/>
          <w:sz w:val="20"/>
        </w:rPr>
        <w:t>dnia ………</w:t>
      </w:r>
      <w:r w:rsidR="005F7E71">
        <w:rPr>
          <w:rFonts w:cs="Arial"/>
          <w:spacing w:val="-3"/>
          <w:sz w:val="20"/>
        </w:rPr>
        <w:t>…  nie  wcześniej niż od ……</w:t>
      </w:r>
      <w:r w:rsidRPr="002F7EE1">
        <w:rPr>
          <w:rFonts w:cs="Arial"/>
          <w:spacing w:val="-3"/>
          <w:sz w:val="20"/>
        </w:rPr>
        <w:t>. 2016</w:t>
      </w:r>
      <w:r w:rsidR="005F7E71">
        <w:rPr>
          <w:rFonts w:cs="Arial"/>
          <w:spacing w:val="-3"/>
          <w:sz w:val="20"/>
        </w:rPr>
        <w:t>r</w:t>
      </w:r>
      <w:r w:rsidRPr="002F7EE1">
        <w:rPr>
          <w:rFonts w:cs="Arial"/>
          <w:spacing w:val="-3"/>
          <w:sz w:val="20"/>
        </w:rPr>
        <w:t>.</w:t>
      </w:r>
    </w:p>
    <w:p w:rsidR="00F84C02" w:rsidRPr="002F7EE1" w:rsidRDefault="00F84C02" w:rsidP="004A3EA2">
      <w:pPr>
        <w:numPr>
          <w:ilvl w:val="0"/>
          <w:numId w:val="43"/>
        </w:numPr>
        <w:tabs>
          <w:tab w:val="left" w:pos="284"/>
        </w:tabs>
        <w:spacing w:after="40"/>
        <w:jc w:val="both"/>
        <w:rPr>
          <w:rFonts w:cs="Arial"/>
          <w:sz w:val="20"/>
        </w:rPr>
      </w:pPr>
      <w:r w:rsidRPr="002F7EE1">
        <w:rPr>
          <w:rFonts w:cs="Arial"/>
          <w:sz w:val="20"/>
        </w:rPr>
        <w:t>Wykonawca nie ponosi odpowiedzialności za wady powstałe na skutek niewłaściwego</w:t>
      </w:r>
    </w:p>
    <w:p w:rsidR="00F84C02" w:rsidRPr="002F7EE1" w:rsidRDefault="00F84C02" w:rsidP="00F84C02">
      <w:pPr>
        <w:tabs>
          <w:tab w:val="left" w:pos="284"/>
        </w:tabs>
        <w:spacing w:after="40"/>
        <w:rPr>
          <w:rFonts w:cs="Arial"/>
          <w:sz w:val="20"/>
        </w:rPr>
      </w:pPr>
      <w:r w:rsidRPr="002F7EE1">
        <w:rPr>
          <w:rFonts w:cs="Arial"/>
          <w:sz w:val="20"/>
        </w:rPr>
        <w:t xml:space="preserve">     postępowania Zamawiającego, tzn. postępowania niezgodnego z instrukcją producenta.</w:t>
      </w:r>
    </w:p>
    <w:p w:rsidR="00F84C02" w:rsidRPr="002F7EE1" w:rsidRDefault="00F84C02" w:rsidP="004A3EA2">
      <w:pPr>
        <w:numPr>
          <w:ilvl w:val="0"/>
          <w:numId w:val="43"/>
        </w:numPr>
        <w:tabs>
          <w:tab w:val="left" w:pos="284"/>
        </w:tabs>
        <w:ind w:left="0" w:firstLine="0"/>
        <w:jc w:val="both"/>
        <w:rPr>
          <w:rFonts w:cs="Arial"/>
          <w:sz w:val="20"/>
        </w:rPr>
      </w:pPr>
      <w:r w:rsidRPr="002F7EE1">
        <w:rPr>
          <w:rFonts w:cs="Arial"/>
          <w:sz w:val="20"/>
        </w:rPr>
        <w:t>Powierzenie wykonania przedmiotu umowy lub jego części osobie trzeciej wymaga zgody</w:t>
      </w:r>
      <w:r w:rsidRPr="002F7EE1">
        <w:rPr>
          <w:rFonts w:cs="Arial"/>
          <w:sz w:val="20"/>
        </w:rPr>
        <w:tab/>
        <w:t>Zamawiającego.</w:t>
      </w:r>
    </w:p>
    <w:p w:rsidR="00776FDC" w:rsidRPr="000D64F1" w:rsidRDefault="003E4D45" w:rsidP="000D64F1">
      <w:pPr>
        <w:numPr>
          <w:ilvl w:val="0"/>
          <w:numId w:val="43"/>
        </w:numPr>
        <w:tabs>
          <w:tab w:val="left" w:pos="284"/>
        </w:tabs>
        <w:jc w:val="both"/>
        <w:rPr>
          <w:rFonts w:cs="Arial"/>
          <w:sz w:val="20"/>
        </w:rPr>
      </w:pPr>
      <w:r w:rsidRPr="002F7EE1">
        <w:rPr>
          <w:rFonts w:cs="Arial"/>
          <w:sz w:val="20"/>
        </w:rPr>
        <w:t xml:space="preserve">Zamawiający przewiduje możliwość zmiany zawartej umowy poprzez jej wydłużenie w przypadku nie wykorzystania środków o których mowa w § 3 ust. 1 pkt b,  a także w przypadkach opisanych w § 4 ust. 1. </w:t>
      </w:r>
    </w:p>
    <w:p w:rsidR="00F84C02" w:rsidRPr="002F7EE1" w:rsidRDefault="00F84C02" w:rsidP="00F84C02">
      <w:pPr>
        <w:tabs>
          <w:tab w:val="left" w:pos="284"/>
        </w:tabs>
        <w:spacing w:before="120"/>
        <w:jc w:val="center"/>
        <w:rPr>
          <w:rFonts w:cs="Arial"/>
          <w:b/>
          <w:bCs/>
          <w:sz w:val="20"/>
        </w:rPr>
      </w:pPr>
      <w:r w:rsidRPr="002F7EE1">
        <w:rPr>
          <w:rFonts w:cs="Arial"/>
          <w:b/>
          <w:bCs/>
          <w:sz w:val="20"/>
        </w:rPr>
        <w:sym w:font="Times New Roman" w:char="00A7"/>
      </w:r>
      <w:r w:rsidR="00677CEB" w:rsidRPr="002F7EE1">
        <w:rPr>
          <w:rFonts w:cs="Arial"/>
          <w:b/>
          <w:bCs/>
          <w:sz w:val="20"/>
        </w:rPr>
        <w:t>8</w:t>
      </w:r>
      <w:r w:rsidRPr="002F7EE1">
        <w:rPr>
          <w:rFonts w:cs="Arial"/>
          <w:b/>
          <w:bCs/>
          <w:sz w:val="20"/>
        </w:rPr>
        <w:t>.</w:t>
      </w:r>
    </w:p>
    <w:p w:rsidR="00F84C02" w:rsidRPr="002F7EE1" w:rsidRDefault="00F84C02" w:rsidP="00F84C02">
      <w:pPr>
        <w:spacing w:after="120"/>
        <w:ind w:left="284" w:hanging="284"/>
        <w:rPr>
          <w:rFonts w:cs="Arial"/>
          <w:b/>
          <w:sz w:val="20"/>
          <w:u w:val="single"/>
        </w:rPr>
      </w:pPr>
      <w:r w:rsidRPr="002F7EE1">
        <w:rPr>
          <w:rFonts w:cs="Arial"/>
          <w:b/>
          <w:sz w:val="20"/>
          <w:u w:val="single"/>
        </w:rPr>
        <w:t>V. GWARANCJA</w:t>
      </w:r>
    </w:p>
    <w:p w:rsidR="00F84C02" w:rsidRPr="002F7EE1" w:rsidRDefault="00F84C02" w:rsidP="00F84C02">
      <w:pPr>
        <w:spacing w:after="40"/>
        <w:ind w:left="284" w:hanging="284"/>
        <w:jc w:val="both"/>
        <w:rPr>
          <w:rFonts w:cs="Arial"/>
          <w:sz w:val="20"/>
        </w:rPr>
      </w:pPr>
      <w:r w:rsidRPr="002F7EE1">
        <w:rPr>
          <w:rFonts w:cs="Arial"/>
          <w:sz w:val="20"/>
        </w:rPr>
        <w:t>1. Wykonawca udzieli …………… gwarancji na części zamienne i podzespoły niezbędne do napraw, która biegnie od dnia podpisania karty pracy/raportu serwisowego.</w:t>
      </w:r>
    </w:p>
    <w:p w:rsidR="00677CEB" w:rsidRPr="002F7EE1" w:rsidRDefault="00F84C02" w:rsidP="00F84C02">
      <w:pPr>
        <w:ind w:left="284" w:hanging="284"/>
        <w:jc w:val="both"/>
        <w:rPr>
          <w:rFonts w:cs="Arial"/>
          <w:sz w:val="20"/>
        </w:rPr>
      </w:pPr>
      <w:r w:rsidRPr="002F7EE1">
        <w:rPr>
          <w:rFonts w:cs="Arial"/>
          <w:sz w:val="20"/>
        </w:rPr>
        <w:t>2. Wykonawca gwarantuje, że części zamienne i podzespoły są nowe, wolne od wad i zostaną przekazane do eksploatacji bez żadnego uszczerbku.</w:t>
      </w:r>
    </w:p>
    <w:p w:rsidR="00677CEB" w:rsidRPr="002F7EE1" w:rsidRDefault="00677CEB" w:rsidP="00677CEB">
      <w:pPr>
        <w:tabs>
          <w:tab w:val="left" w:pos="284"/>
        </w:tabs>
        <w:spacing w:before="200"/>
        <w:jc w:val="both"/>
        <w:rPr>
          <w:rFonts w:cs="Arial"/>
          <w:b/>
          <w:bCs/>
          <w:sz w:val="20"/>
          <w:u w:val="single"/>
        </w:rPr>
      </w:pPr>
      <w:r w:rsidRPr="002F7EE1">
        <w:rPr>
          <w:rFonts w:cs="Arial"/>
          <w:b/>
          <w:bCs/>
          <w:sz w:val="20"/>
          <w:u w:val="single"/>
        </w:rPr>
        <w:t>V</w:t>
      </w:r>
      <w:r w:rsidR="006657CD" w:rsidRPr="002F7EE1">
        <w:rPr>
          <w:rFonts w:cs="Arial"/>
          <w:b/>
          <w:bCs/>
          <w:sz w:val="20"/>
          <w:u w:val="single"/>
        </w:rPr>
        <w:t>I</w:t>
      </w:r>
      <w:r w:rsidRPr="002F7EE1">
        <w:rPr>
          <w:rFonts w:cs="Arial"/>
          <w:b/>
          <w:bCs/>
          <w:sz w:val="20"/>
          <w:u w:val="single"/>
        </w:rPr>
        <w:t xml:space="preserve">. </w:t>
      </w:r>
      <w:r w:rsidR="00B338A6" w:rsidRPr="002F7EE1">
        <w:rPr>
          <w:rFonts w:cs="Arial"/>
          <w:b/>
          <w:sz w:val="20"/>
          <w:u w:val="single"/>
        </w:rPr>
        <w:t>POSTANOWIENIA KOŃCOWE</w:t>
      </w:r>
    </w:p>
    <w:p w:rsidR="00C917B5" w:rsidRPr="002F7EE1" w:rsidRDefault="00677CEB" w:rsidP="00C917B5">
      <w:pPr>
        <w:tabs>
          <w:tab w:val="left" w:pos="284"/>
        </w:tabs>
        <w:spacing w:before="60"/>
        <w:jc w:val="center"/>
        <w:rPr>
          <w:rFonts w:cs="Arial"/>
          <w:b/>
          <w:bCs/>
          <w:sz w:val="20"/>
        </w:rPr>
      </w:pPr>
      <w:r w:rsidRPr="002F7EE1">
        <w:rPr>
          <w:rFonts w:cs="Arial"/>
          <w:b/>
          <w:bCs/>
          <w:sz w:val="20"/>
        </w:rPr>
        <w:sym w:font="Times New Roman" w:char="00A7"/>
      </w:r>
      <w:r w:rsidR="001A46CE" w:rsidRPr="002F7EE1">
        <w:rPr>
          <w:rFonts w:cs="Arial"/>
          <w:b/>
          <w:bCs/>
          <w:sz w:val="20"/>
        </w:rPr>
        <w:t>9</w:t>
      </w:r>
      <w:r w:rsidRPr="002F7EE1">
        <w:rPr>
          <w:rFonts w:cs="Arial"/>
          <w:b/>
          <w:bCs/>
          <w:sz w:val="20"/>
        </w:rPr>
        <w:t>.</w:t>
      </w:r>
    </w:p>
    <w:p w:rsidR="00C917B5" w:rsidRPr="002F7EE1" w:rsidRDefault="00C917B5" w:rsidP="00C917B5">
      <w:pPr>
        <w:tabs>
          <w:tab w:val="left" w:pos="284"/>
        </w:tabs>
        <w:spacing w:before="60"/>
        <w:jc w:val="center"/>
        <w:rPr>
          <w:rFonts w:cs="Arial"/>
          <w:b/>
          <w:bCs/>
          <w:sz w:val="20"/>
        </w:rPr>
      </w:pP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W przypadku niewykonania lub nienależytego wykonania umowy Zamawiający może dochodzić swych roszczeń na zasadach ogólnych.</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 xml:space="preserve">Strony uzgadniają, że w przypadku gdy Wykonawca opóźni się z przyczyn leżących po jego stronie, </w:t>
      </w:r>
      <w:r w:rsidR="000D274A" w:rsidRPr="002F7EE1">
        <w:rPr>
          <w:rFonts w:cs="Arial"/>
          <w:noProof/>
          <w:spacing w:val="-3"/>
          <w:sz w:val="20"/>
        </w:rPr>
        <w:br/>
      </w:r>
      <w:r w:rsidRPr="002F7EE1">
        <w:rPr>
          <w:rFonts w:cs="Arial"/>
          <w:noProof/>
          <w:spacing w:val="-3"/>
          <w:sz w:val="20"/>
        </w:rPr>
        <w:t xml:space="preserve">z wykonaniem przedmiotu umowy poza terminy </w:t>
      </w:r>
      <w:r w:rsidRPr="002F7EE1">
        <w:rPr>
          <w:rFonts w:cs="Arial"/>
          <w:noProof/>
          <w:color w:val="000000"/>
          <w:spacing w:val="-3"/>
          <w:sz w:val="20"/>
        </w:rPr>
        <w:t>określone w §2 ust.1, 5 i 6, Zamawiający</w:t>
      </w:r>
      <w:r w:rsidRPr="002F7EE1">
        <w:rPr>
          <w:rFonts w:cs="Arial"/>
          <w:noProof/>
          <w:spacing w:val="-3"/>
          <w:sz w:val="20"/>
        </w:rPr>
        <w:t xml:space="preserve"> ma prawo żądać kary umownej w wysokości 0,2 % wartości netto przedmiotu umowy za każdy dzień zwłoki.</w:t>
      </w:r>
    </w:p>
    <w:p w:rsidR="00C917B5" w:rsidRPr="002F7EE1" w:rsidRDefault="00C917B5" w:rsidP="00C917B5">
      <w:pPr>
        <w:numPr>
          <w:ilvl w:val="0"/>
          <w:numId w:val="39"/>
        </w:numPr>
        <w:suppressAutoHyphens/>
        <w:spacing w:after="40"/>
        <w:jc w:val="both"/>
        <w:rPr>
          <w:rFonts w:cs="Arial"/>
          <w:noProof/>
          <w:spacing w:val="-3"/>
          <w:sz w:val="20"/>
        </w:rPr>
      </w:pPr>
      <w:r w:rsidRPr="002F7EE1">
        <w:rPr>
          <w:rFonts w:cs="Arial"/>
          <w:noProof/>
          <w:spacing w:val="-3"/>
          <w:sz w:val="20"/>
        </w:rPr>
        <w:t>W przypadku odstąpienia Wykonawcy od wykonania postanowień niniejszej umowy bez zgody Zamawiającego,</w:t>
      </w:r>
      <w:r w:rsidRPr="002F7EE1">
        <w:rPr>
          <w:rFonts w:cs="Arial"/>
          <w:spacing w:val="-3"/>
          <w:sz w:val="20"/>
        </w:rPr>
        <w:t xml:space="preserve"> bądź odstąpienia Zamawiającego od umowy z przyczyn leżących po stronie Wykonawcy,</w:t>
      </w:r>
      <w:r w:rsidRPr="002F7EE1">
        <w:rPr>
          <w:rFonts w:cs="Arial"/>
          <w:noProof/>
          <w:spacing w:val="-3"/>
          <w:sz w:val="20"/>
        </w:rPr>
        <w:t xml:space="preserve"> Wykonawca zapłaci karę umowną w wysokosci 10% wartości netto  umowy.</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 xml:space="preserve">W sytuacji gdy kary umowne, przewidziane w ust.2 nie pokrywają szkody, Zamawiającemu przysluguje prawo żądania odszkodowania na zasadach ogólnych. </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W przypadku gdy okoliczności "siły wyższej" uniemożliwią chwilowe wykonanie jakichkolwiek zobowiązań umownych którejkolwiek ze stron umowy, określony czas zobowiązań umownych będzie opóźniony na czas trwania okoliczności "siły wyższej" oraz odpowiednio o czas trwania jej skutków.</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lastRenderedPageBreak/>
        <w:t>Jako siłę wyższą rozumie się wydarzenia i okoliczności nadzwyczajne, nieprzewidywalne, niezależne od dobrej woli i intencji którejkolwiek ze stron umowy.</w:t>
      </w:r>
    </w:p>
    <w:p w:rsidR="00C917B5" w:rsidRPr="002F7EE1" w:rsidRDefault="00C917B5" w:rsidP="00C917B5">
      <w:pPr>
        <w:pStyle w:val="Tekstpodstawowy210"/>
        <w:numPr>
          <w:ilvl w:val="0"/>
          <w:numId w:val="39"/>
        </w:numPr>
        <w:tabs>
          <w:tab w:val="clear" w:pos="360"/>
          <w:tab w:val="left" w:pos="400"/>
        </w:tabs>
        <w:spacing w:after="40" w:line="240" w:lineRule="auto"/>
        <w:ind w:left="357" w:hanging="357"/>
        <w:jc w:val="both"/>
        <w:rPr>
          <w:rFonts w:cs="Arial"/>
          <w:noProof/>
          <w:spacing w:val="-3"/>
          <w:sz w:val="20"/>
        </w:rPr>
      </w:pPr>
      <w:r w:rsidRPr="002F7EE1">
        <w:rPr>
          <w:rFonts w:cs="Arial"/>
          <w:noProof/>
          <w:spacing w:val="-3"/>
          <w:sz w:val="20"/>
        </w:rPr>
        <w:t>W przypadku gdy którakolwiek ze stron nie jest w stanie wywiązać się ze swych zobowiązań umownych w związku z okolicznościami "siły wyższej" druga strona musi być poinformowana w formie pisemnej w terminie do 14 dni od momentu zaistnienia ww. okoliczności.</w:t>
      </w:r>
    </w:p>
    <w:p w:rsidR="00C917B5" w:rsidRPr="002F7EE1" w:rsidRDefault="00C917B5" w:rsidP="00C917B5">
      <w:pPr>
        <w:numPr>
          <w:ilvl w:val="0"/>
          <w:numId w:val="39"/>
        </w:numPr>
        <w:suppressAutoHyphens/>
        <w:jc w:val="both"/>
        <w:rPr>
          <w:rFonts w:cs="Arial"/>
          <w:noProof/>
          <w:spacing w:val="-3"/>
          <w:sz w:val="20"/>
        </w:rPr>
      </w:pPr>
      <w:r w:rsidRPr="002F7EE1">
        <w:rPr>
          <w:rFonts w:cs="Arial"/>
          <w:noProof/>
          <w:spacing w:val="-3"/>
          <w:sz w:val="20"/>
        </w:rPr>
        <w:t xml:space="preserve">Gdy okoliczności "siły wyższej" uniemożliwiają jednej ze stron umowy wywiązanie się ze swych zobowiązań umownych przez okres dłuższy niż 3 miesiące, strony umowy mogą rozwiązać umowę </w:t>
      </w:r>
      <w:r w:rsidR="000D274A" w:rsidRPr="002F7EE1">
        <w:rPr>
          <w:rFonts w:cs="Arial"/>
          <w:noProof/>
          <w:spacing w:val="-3"/>
          <w:sz w:val="20"/>
        </w:rPr>
        <w:br/>
      </w:r>
      <w:r w:rsidRPr="002F7EE1">
        <w:rPr>
          <w:rFonts w:cs="Arial"/>
          <w:noProof/>
          <w:spacing w:val="-3"/>
          <w:sz w:val="20"/>
        </w:rPr>
        <w:t>w całości lub w części.</w:t>
      </w:r>
    </w:p>
    <w:p w:rsidR="00C917B5" w:rsidRPr="002F7EE1" w:rsidRDefault="00C917B5" w:rsidP="003F2507">
      <w:pPr>
        <w:numPr>
          <w:ilvl w:val="1"/>
          <w:numId w:val="39"/>
        </w:numPr>
        <w:tabs>
          <w:tab w:val="clear" w:pos="700"/>
          <w:tab w:val="num" w:pos="709"/>
          <w:tab w:val="left" w:pos="1134"/>
        </w:tabs>
        <w:suppressAutoHyphens/>
        <w:spacing w:after="40"/>
        <w:ind w:left="709" w:firstLine="0"/>
        <w:jc w:val="both"/>
        <w:rPr>
          <w:rFonts w:cs="Arial"/>
          <w:noProof/>
          <w:spacing w:val="-3"/>
          <w:sz w:val="20"/>
        </w:rPr>
      </w:pPr>
      <w:r w:rsidRPr="002F7EE1">
        <w:rPr>
          <w:rFonts w:cs="Arial"/>
          <w:noProof/>
          <w:spacing w:val="-3"/>
          <w:sz w:val="20"/>
        </w:rPr>
        <w:t>W przypadku rozwiązania umowy w taki sposób, jej wykonanie i</w:t>
      </w:r>
      <w:r w:rsidR="00905877" w:rsidRPr="002F7EE1">
        <w:rPr>
          <w:rFonts w:cs="Arial"/>
          <w:noProof/>
          <w:spacing w:val="-3"/>
          <w:sz w:val="20"/>
        </w:rPr>
        <w:t xml:space="preserve"> końcowe rozliczenie musi </w:t>
      </w:r>
      <w:r w:rsidR="00905877" w:rsidRPr="002F7EE1">
        <w:rPr>
          <w:rFonts w:cs="Arial"/>
          <w:noProof/>
          <w:spacing w:val="-3"/>
          <w:sz w:val="20"/>
        </w:rPr>
        <w:tab/>
        <w:t xml:space="preserve">być </w:t>
      </w:r>
      <w:r w:rsidRPr="002F7EE1">
        <w:rPr>
          <w:rFonts w:cs="Arial"/>
          <w:noProof/>
          <w:spacing w:val="-3"/>
          <w:sz w:val="20"/>
        </w:rPr>
        <w:t>uzgodnione i postanowione przez obie strony umowy.</w:t>
      </w:r>
    </w:p>
    <w:p w:rsidR="00C917B5" w:rsidRPr="002F7EE1" w:rsidRDefault="00C917B5" w:rsidP="00905877">
      <w:pPr>
        <w:numPr>
          <w:ilvl w:val="0"/>
          <w:numId w:val="39"/>
        </w:numPr>
        <w:tabs>
          <w:tab w:val="num" w:pos="426"/>
          <w:tab w:val="left" w:pos="1134"/>
        </w:tabs>
        <w:suppressAutoHyphens/>
        <w:ind w:left="426" w:hanging="426"/>
        <w:jc w:val="both"/>
        <w:rPr>
          <w:rFonts w:cs="Arial"/>
          <w:noProof/>
          <w:spacing w:val="-3"/>
          <w:sz w:val="20"/>
        </w:rPr>
      </w:pPr>
      <w:r w:rsidRPr="002F7EE1">
        <w:rPr>
          <w:rFonts w:cs="Arial"/>
          <w:noProof/>
          <w:spacing w:val="-3"/>
          <w:sz w:val="20"/>
        </w:rPr>
        <w:t xml:space="preserve">W razie wystąpienia istotnej zmiany okoliczności powodującej, że wykonanie umowy nie leży </w:t>
      </w:r>
      <w:r w:rsidR="000D274A" w:rsidRPr="002F7EE1">
        <w:rPr>
          <w:rFonts w:cs="Arial"/>
          <w:noProof/>
          <w:spacing w:val="-3"/>
          <w:sz w:val="20"/>
        </w:rPr>
        <w:br/>
      </w:r>
      <w:r w:rsidRPr="002F7EE1">
        <w:rPr>
          <w:rFonts w:cs="Arial"/>
          <w:noProof/>
          <w:spacing w:val="-3"/>
          <w:sz w:val="20"/>
        </w:rPr>
        <w:t>w interesie publicznym, czego nie można było przewidzieć w chwili zawarcia umowy, Zamawiającymoże odstąpić od umowy w terminie miesiąca od powzięcia wiadomości o powyższych okolicznościach.</w:t>
      </w:r>
    </w:p>
    <w:p w:rsidR="00C917B5" w:rsidRPr="002F7EE1" w:rsidRDefault="00C917B5" w:rsidP="00905877">
      <w:pPr>
        <w:numPr>
          <w:ilvl w:val="1"/>
          <w:numId w:val="39"/>
        </w:numPr>
        <w:tabs>
          <w:tab w:val="clear" w:pos="700"/>
          <w:tab w:val="num" w:pos="709"/>
          <w:tab w:val="left" w:pos="1134"/>
        </w:tabs>
        <w:suppressAutoHyphens/>
        <w:spacing w:after="40"/>
        <w:ind w:left="709" w:firstLine="0"/>
        <w:jc w:val="both"/>
        <w:rPr>
          <w:rFonts w:cs="Arial"/>
          <w:noProof/>
          <w:spacing w:val="-3"/>
          <w:sz w:val="20"/>
        </w:rPr>
      </w:pPr>
      <w:r w:rsidRPr="002F7EE1">
        <w:rPr>
          <w:rFonts w:cs="Arial"/>
          <w:noProof/>
          <w:spacing w:val="-3"/>
          <w:sz w:val="20"/>
        </w:rPr>
        <w:t xml:space="preserve">W przypadku rozwiązania umowy w taki sposób, jej wykonanie i końcowe rozliczenie musi </w:t>
      </w:r>
      <w:r w:rsidR="00905877" w:rsidRPr="002F7EE1">
        <w:rPr>
          <w:rFonts w:cs="Arial"/>
          <w:noProof/>
          <w:spacing w:val="-3"/>
          <w:sz w:val="20"/>
        </w:rPr>
        <w:tab/>
      </w:r>
      <w:r w:rsidRPr="002F7EE1">
        <w:rPr>
          <w:rFonts w:cs="Arial"/>
          <w:noProof/>
          <w:spacing w:val="-3"/>
          <w:sz w:val="20"/>
        </w:rPr>
        <w:t>być uzgodnione i postanowione przez obie strony umowy.</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W sprawach nie uregulowanych umową zastosowanie mają przepisy Kodeksu Cywilnego i Prawo Zamówień Publicznych.</w:t>
      </w:r>
    </w:p>
    <w:p w:rsidR="00C917B5" w:rsidRPr="002F7EE1" w:rsidRDefault="00C917B5" w:rsidP="00C917B5">
      <w:pPr>
        <w:numPr>
          <w:ilvl w:val="0"/>
          <w:numId w:val="39"/>
        </w:numPr>
        <w:suppressAutoHyphens/>
        <w:spacing w:after="40"/>
        <w:ind w:left="357" w:hanging="357"/>
        <w:jc w:val="both"/>
        <w:rPr>
          <w:rFonts w:cs="Arial"/>
          <w:noProof/>
          <w:spacing w:val="-3"/>
          <w:sz w:val="20"/>
        </w:rPr>
      </w:pPr>
      <w:r w:rsidRPr="002F7EE1">
        <w:rPr>
          <w:rFonts w:cs="Arial"/>
          <w:noProof/>
          <w:spacing w:val="-3"/>
          <w:sz w:val="20"/>
        </w:rPr>
        <w:t>W przypadku wystąpienia osób trzecich przeciwko Zamawiającemu z roszczeniami, z tytułu praw patentowych lub autorskich w  przedmiocie umowy, odpowiedzialność z tego tytułu ponosi Wykonawca.</w:t>
      </w:r>
    </w:p>
    <w:p w:rsidR="00C917B5" w:rsidRPr="002F7EE1" w:rsidRDefault="00C917B5" w:rsidP="00C917B5">
      <w:pPr>
        <w:numPr>
          <w:ilvl w:val="0"/>
          <w:numId w:val="39"/>
        </w:numPr>
        <w:suppressAutoHyphens/>
        <w:spacing w:after="40"/>
        <w:jc w:val="both"/>
        <w:rPr>
          <w:rFonts w:cs="Arial"/>
          <w:sz w:val="20"/>
        </w:rPr>
      </w:pPr>
      <w:r w:rsidRPr="002F7EE1">
        <w:rPr>
          <w:rFonts w:cs="Arial"/>
          <w:sz w:val="20"/>
        </w:rPr>
        <w:t xml:space="preserve">Wykonawca zobowiązuje się nie dokonywać bez pisemnej zgody Zamawiającego oraz Warszawskiego Uniwersytetu Medycznego jakichkolwiek czynności prawnych zmierzających </w:t>
      </w:r>
      <w:r w:rsidR="000D274A" w:rsidRPr="002F7EE1">
        <w:rPr>
          <w:rFonts w:cs="Arial"/>
          <w:sz w:val="20"/>
        </w:rPr>
        <w:br/>
      </w:r>
      <w:r w:rsidRPr="002F7EE1">
        <w:rPr>
          <w:rFonts w:cs="Arial"/>
          <w:sz w:val="20"/>
        </w:rPr>
        <w:t>lub skutkujących przeniesieniem w całości lub części  wierzytelności z umowy lub prowadzących do zmiany ich wierzyciela, a w szczególności:</w:t>
      </w:r>
    </w:p>
    <w:p w:rsidR="00C917B5" w:rsidRPr="002F7EE1" w:rsidRDefault="00C917B5" w:rsidP="00C917B5">
      <w:pPr>
        <w:numPr>
          <w:ilvl w:val="0"/>
          <w:numId w:val="40"/>
        </w:numPr>
        <w:autoSpaceDE w:val="0"/>
        <w:autoSpaceDN w:val="0"/>
        <w:adjustRightInd w:val="0"/>
        <w:jc w:val="both"/>
        <w:rPr>
          <w:rFonts w:cs="Arial"/>
          <w:sz w:val="20"/>
        </w:rPr>
      </w:pPr>
      <w:r w:rsidRPr="002F7EE1">
        <w:rPr>
          <w:rFonts w:cs="Arial"/>
          <w:sz w:val="20"/>
        </w:rPr>
        <w:t xml:space="preserve">dokonywać cesji wierzytelności w rozumieniu art. 509-516 </w:t>
      </w:r>
      <w:proofErr w:type="spellStart"/>
      <w:r w:rsidRPr="002F7EE1">
        <w:rPr>
          <w:rFonts w:cs="Arial"/>
          <w:sz w:val="20"/>
        </w:rPr>
        <w:t>Kc</w:t>
      </w:r>
      <w:proofErr w:type="spellEnd"/>
      <w:r w:rsidRPr="002F7EE1">
        <w:rPr>
          <w:rFonts w:cs="Arial"/>
          <w:sz w:val="20"/>
        </w:rPr>
        <w:t>,</w:t>
      </w:r>
    </w:p>
    <w:p w:rsidR="00C917B5" w:rsidRPr="002F7EE1" w:rsidRDefault="00C917B5" w:rsidP="00C917B5">
      <w:pPr>
        <w:numPr>
          <w:ilvl w:val="0"/>
          <w:numId w:val="40"/>
        </w:numPr>
        <w:autoSpaceDE w:val="0"/>
        <w:autoSpaceDN w:val="0"/>
        <w:adjustRightInd w:val="0"/>
        <w:jc w:val="both"/>
        <w:rPr>
          <w:rFonts w:cs="Arial"/>
          <w:sz w:val="20"/>
        </w:rPr>
      </w:pPr>
      <w:r w:rsidRPr="002F7EE1">
        <w:rPr>
          <w:rFonts w:cs="Arial"/>
          <w:sz w:val="20"/>
        </w:rPr>
        <w:t>przekazywać świadczeń Zamawiającego z wierzytelności w rozumieniu art. 921</w:t>
      </w:r>
      <w:r w:rsidRPr="002F7EE1">
        <w:rPr>
          <w:rFonts w:cs="Arial"/>
          <w:sz w:val="20"/>
          <w:vertAlign w:val="superscript"/>
        </w:rPr>
        <w:t>1</w:t>
      </w:r>
      <w:r w:rsidRPr="002F7EE1">
        <w:rPr>
          <w:rFonts w:cs="Arial"/>
          <w:sz w:val="20"/>
        </w:rPr>
        <w:t>- 921</w:t>
      </w:r>
      <w:r w:rsidRPr="002F7EE1">
        <w:rPr>
          <w:rFonts w:cs="Arial"/>
          <w:sz w:val="20"/>
          <w:vertAlign w:val="superscript"/>
        </w:rPr>
        <w:t>5</w:t>
      </w:r>
      <w:r w:rsidRPr="002F7EE1">
        <w:rPr>
          <w:rFonts w:cs="Arial"/>
          <w:sz w:val="20"/>
        </w:rPr>
        <w:t>Kc,</w:t>
      </w:r>
    </w:p>
    <w:p w:rsidR="00C917B5" w:rsidRPr="002F7EE1" w:rsidRDefault="00C917B5" w:rsidP="00905877">
      <w:pPr>
        <w:numPr>
          <w:ilvl w:val="0"/>
          <w:numId w:val="40"/>
        </w:numPr>
        <w:tabs>
          <w:tab w:val="clear" w:pos="0"/>
          <w:tab w:val="num" w:pos="426"/>
        </w:tabs>
        <w:jc w:val="both"/>
        <w:rPr>
          <w:rFonts w:cs="Arial"/>
          <w:sz w:val="20"/>
        </w:rPr>
      </w:pPr>
      <w:r w:rsidRPr="002F7EE1">
        <w:rPr>
          <w:rFonts w:cs="Arial"/>
          <w:sz w:val="20"/>
        </w:rPr>
        <w:t xml:space="preserve">przyjmować poręczeń długów Zamawiającego z umowy w rozumieniu art. 876-887 </w:t>
      </w:r>
      <w:proofErr w:type="spellStart"/>
      <w:r w:rsidRPr="002F7EE1">
        <w:rPr>
          <w:rFonts w:cs="Arial"/>
          <w:sz w:val="20"/>
        </w:rPr>
        <w:t>Kc</w:t>
      </w:r>
      <w:proofErr w:type="spellEnd"/>
      <w:r w:rsidR="000D274A" w:rsidRPr="002F7EE1">
        <w:rPr>
          <w:rFonts w:cs="Arial"/>
          <w:sz w:val="20"/>
        </w:rPr>
        <w:br/>
      </w:r>
      <w:r w:rsidRPr="002F7EE1">
        <w:rPr>
          <w:rFonts w:cs="Arial"/>
          <w:sz w:val="20"/>
        </w:rPr>
        <w:t>lub gwarancji takich poręczeń oraz i spłat takich poręczeń jak i ubezpieczeń.</w:t>
      </w:r>
    </w:p>
    <w:p w:rsidR="00C917B5" w:rsidRPr="002F7EE1" w:rsidRDefault="00C917B5" w:rsidP="00C917B5">
      <w:pPr>
        <w:numPr>
          <w:ilvl w:val="0"/>
          <w:numId w:val="40"/>
        </w:numPr>
        <w:tabs>
          <w:tab w:val="clear" w:pos="0"/>
          <w:tab w:val="num" w:pos="540"/>
        </w:tabs>
        <w:jc w:val="both"/>
        <w:rPr>
          <w:rFonts w:cs="Arial"/>
          <w:sz w:val="20"/>
        </w:rPr>
      </w:pPr>
      <w:r w:rsidRPr="002F7EE1">
        <w:rPr>
          <w:rFonts w:cs="Arial"/>
          <w:sz w:val="20"/>
        </w:rPr>
        <w:t>udzielać pełnomocnictwa do inkasa wierzytelności jakiemukolwiek podmiotowi trzeciemu.</w:t>
      </w:r>
    </w:p>
    <w:p w:rsidR="00C917B5" w:rsidRPr="002F7EE1" w:rsidRDefault="00C917B5" w:rsidP="00775DDD">
      <w:pPr>
        <w:numPr>
          <w:ilvl w:val="1"/>
          <w:numId w:val="44"/>
        </w:numPr>
        <w:tabs>
          <w:tab w:val="clear" w:pos="375"/>
          <w:tab w:val="num" w:pos="709"/>
          <w:tab w:val="left" w:pos="1134"/>
        </w:tabs>
        <w:ind w:left="851" w:hanging="142"/>
        <w:jc w:val="both"/>
        <w:rPr>
          <w:rFonts w:cs="Arial"/>
          <w:sz w:val="20"/>
        </w:rPr>
      </w:pPr>
      <w:r w:rsidRPr="002F7EE1">
        <w:rPr>
          <w:rFonts w:cs="Arial"/>
          <w:sz w:val="20"/>
        </w:rPr>
        <w:t xml:space="preserve">Naruszenie zobowiązania ,o którym mowa w ust.12 uprawnia Zamawiającego do żądania </w:t>
      </w:r>
      <w:r w:rsidR="00775DDD" w:rsidRPr="002F7EE1">
        <w:rPr>
          <w:rFonts w:cs="Arial"/>
          <w:sz w:val="20"/>
        </w:rPr>
        <w:tab/>
      </w:r>
      <w:r w:rsidRPr="002F7EE1">
        <w:rPr>
          <w:rFonts w:cs="Arial"/>
          <w:sz w:val="20"/>
        </w:rPr>
        <w:t xml:space="preserve">karyumownej w wysokości 3% wartości netto wierzytelności objętych czynnościami </w:t>
      </w:r>
      <w:r w:rsidR="00775DDD" w:rsidRPr="002F7EE1">
        <w:rPr>
          <w:rFonts w:cs="Arial"/>
          <w:sz w:val="20"/>
        </w:rPr>
        <w:tab/>
      </w:r>
      <w:r w:rsidRPr="002F7EE1">
        <w:rPr>
          <w:rFonts w:cs="Arial"/>
          <w:sz w:val="20"/>
        </w:rPr>
        <w:t>wskazanymi w ust. 12,jednak nie mniej niż 1000 zł</w:t>
      </w:r>
    </w:p>
    <w:p w:rsidR="00C917B5" w:rsidRPr="002F7EE1" w:rsidRDefault="00C917B5" w:rsidP="00775DDD">
      <w:pPr>
        <w:numPr>
          <w:ilvl w:val="1"/>
          <w:numId w:val="44"/>
        </w:numPr>
        <w:tabs>
          <w:tab w:val="clear" w:pos="375"/>
          <w:tab w:val="num" w:pos="709"/>
          <w:tab w:val="left" w:pos="1134"/>
        </w:tabs>
        <w:ind w:left="851" w:hanging="142"/>
        <w:jc w:val="both"/>
        <w:rPr>
          <w:rFonts w:cs="Arial"/>
          <w:sz w:val="20"/>
        </w:rPr>
      </w:pPr>
      <w:r w:rsidRPr="002F7EE1">
        <w:rPr>
          <w:rFonts w:cs="Arial"/>
          <w:sz w:val="20"/>
        </w:rPr>
        <w:t>Zamawiającemu przysługuje prawo do do</w:t>
      </w:r>
      <w:r w:rsidR="002C32A8" w:rsidRPr="002F7EE1">
        <w:rPr>
          <w:rFonts w:cs="Arial"/>
          <w:sz w:val="20"/>
        </w:rPr>
        <w:t>konania potrącenia kar umownych</w:t>
      </w:r>
      <w:r w:rsidRPr="002F7EE1">
        <w:rPr>
          <w:rFonts w:cs="Arial"/>
          <w:sz w:val="20"/>
        </w:rPr>
        <w:t xml:space="preserve">,o których </w:t>
      </w:r>
      <w:r w:rsidR="00775DDD" w:rsidRPr="002F7EE1">
        <w:rPr>
          <w:rFonts w:cs="Arial"/>
          <w:sz w:val="20"/>
        </w:rPr>
        <w:tab/>
      </w:r>
      <w:r w:rsidRPr="002F7EE1">
        <w:rPr>
          <w:rFonts w:cs="Arial"/>
          <w:sz w:val="20"/>
        </w:rPr>
        <w:t>mowa w ust.12.1 ze wszystkich należ</w:t>
      </w:r>
      <w:r w:rsidR="002C32A8" w:rsidRPr="002F7EE1">
        <w:rPr>
          <w:rFonts w:cs="Arial"/>
          <w:sz w:val="20"/>
        </w:rPr>
        <w:t>ności przysługujących Wykonawcy</w:t>
      </w:r>
      <w:r w:rsidRPr="002F7EE1">
        <w:rPr>
          <w:rFonts w:cs="Arial"/>
          <w:sz w:val="20"/>
        </w:rPr>
        <w:t xml:space="preserve">, a także </w:t>
      </w:r>
      <w:r w:rsidR="002C32A8" w:rsidRPr="002F7EE1">
        <w:rPr>
          <w:rFonts w:cs="Arial"/>
          <w:sz w:val="20"/>
        </w:rPr>
        <w:br/>
      </w:r>
      <w:r w:rsidR="00775DDD" w:rsidRPr="002F7EE1">
        <w:rPr>
          <w:rFonts w:cs="Arial"/>
          <w:sz w:val="20"/>
        </w:rPr>
        <w:tab/>
      </w:r>
      <w:r w:rsidRPr="002F7EE1">
        <w:rPr>
          <w:rFonts w:cs="Arial"/>
          <w:sz w:val="20"/>
        </w:rPr>
        <w:t>z należności wynikających z bieżących fakt</w:t>
      </w:r>
      <w:r w:rsidR="002C32A8" w:rsidRPr="002F7EE1">
        <w:rPr>
          <w:rFonts w:cs="Arial"/>
          <w:sz w:val="20"/>
        </w:rPr>
        <w:t>ur –według wyboru Zamawiającego</w:t>
      </w:r>
      <w:r w:rsidRPr="002F7EE1">
        <w:rPr>
          <w:rFonts w:cs="Arial"/>
          <w:sz w:val="20"/>
        </w:rPr>
        <w:t xml:space="preserve">, na co </w:t>
      </w:r>
      <w:r w:rsidR="00775DDD" w:rsidRPr="002F7EE1">
        <w:rPr>
          <w:rFonts w:cs="Arial"/>
          <w:sz w:val="20"/>
        </w:rPr>
        <w:tab/>
      </w:r>
      <w:r w:rsidRPr="002F7EE1">
        <w:rPr>
          <w:rFonts w:cs="Arial"/>
          <w:sz w:val="20"/>
        </w:rPr>
        <w:t xml:space="preserve">Wykonawca wyrażazgodę. Potrącenia Zamawiający dokonuje za pisemnym </w:t>
      </w:r>
      <w:r w:rsidR="00775DDD" w:rsidRPr="002F7EE1">
        <w:rPr>
          <w:rFonts w:cs="Arial"/>
          <w:sz w:val="20"/>
        </w:rPr>
        <w:tab/>
      </w:r>
      <w:r w:rsidRPr="002F7EE1">
        <w:rPr>
          <w:rFonts w:cs="Arial"/>
          <w:sz w:val="20"/>
        </w:rPr>
        <w:t>powiadomieniem  Wykonawcy na adres wskazany w umowie.</w:t>
      </w:r>
    </w:p>
    <w:p w:rsidR="00C917B5" w:rsidRPr="002F7EE1" w:rsidRDefault="00C917B5" w:rsidP="00775DDD">
      <w:pPr>
        <w:numPr>
          <w:ilvl w:val="1"/>
          <w:numId w:val="44"/>
        </w:numPr>
        <w:tabs>
          <w:tab w:val="clear" w:pos="375"/>
          <w:tab w:val="num" w:pos="709"/>
          <w:tab w:val="left" w:pos="851"/>
          <w:tab w:val="left" w:pos="1134"/>
        </w:tabs>
        <w:ind w:firstLine="334"/>
        <w:jc w:val="both"/>
        <w:rPr>
          <w:rFonts w:cs="Arial"/>
          <w:sz w:val="20"/>
        </w:rPr>
      </w:pPr>
      <w:r w:rsidRPr="002F7EE1">
        <w:rPr>
          <w:rFonts w:cs="Arial"/>
          <w:color w:val="000000"/>
          <w:sz w:val="20"/>
        </w:rPr>
        <w:t xml:space="preserve">Czynność dokonaną z naruszeniem </w:t>
      </w:r>
      <w:r w:rsidRPr="002F7EE1">
        <w:rPr>
          <w:rFonts w:cs="Arial"/>
          <w:bCs/>
          <w:sz w:val="20"/>
        </w:rPr>
        <w:sym w:font="Times New Roman" w:char="00A7"/>
      </w:r>
      <w:r w:rsidRPr="002F7EE1">
        <w:rPr>
          <w:rFonts w:cs="Arial"/>
          <w:bCs/>
          <w:sz w:val="20"/>
        </w:rPr>
        <w:t>8</w:t>
      </w:r>
      <w:r w:rsidRPr="002F7EE1">
        <w:rPr>
          <w:rFonts w:cs="Arial"/>
          <w:color w:val="000000"/>
          <w:sz w:val="20"/>
        </w:rPr>
        <w:t xml:space="preserve"> ust. 12 Zamawiający uzna za nieskuteczną.</w:t>
      </w:r>
    </w:p>
    <w:p w:rsidR="00C917B5" w:rsidRPr="002F7EE1" w:rsidRDefault="00C917B5" w:rsidP="008340F5">
      <w:pPr>
        <w:pStyle w:val="Tekstpodstawowy210"/>
        <w:numPr>
          <w:ilvl w:val="0"/>
          <w:numId w:val="39"/>
        </w:numPr>
        <w:tabs>
          <w:tab w:val="clear" w:pos="360"/>
          <w:tab w:val="left" w:pos="0"/>
        </w:tabs>
        <w:spacing w:after="40" w:line="240" w:lineRule="auto"/>
        <w:ind w:left="357" w:hanging="357"/>
        <w:jc w:val="both"/>
        <w:rPr>
          <w:rFonts w:cs="Arial"/>
          <w:noProof/>
          <w:spacing w:val="-3"/>
          <w:sz w:val="20"/>
        </w:rPr>
      </w:pPr>
      <w:r w:rsidRPr="002F7EE1">
        <w:rPr>
          <w:rFonts w:cs="Arial"/>
          <w:noProof/>
          <w:spacing w:val="-3"/>
          <w:sz w:val="20"/>
        </w:rPr>
        <w:t>Zmiany, uzupełnienia umowy winny być dokonane w formie pisemnej pod rygorem nieważności.</w:t>
      </w:r>
    </w:p>
    <w:p w:rsidR="00B4202F" w:rsidRPr="000D64F1" w:rsidRDefault="00C917B5" w:rsidP="000D64F1">
      <w:pPr>
        <w:pStyle w:val="Tekstpodstawowy210"/>
        <w:numPr>
          <w:ilvl w:val="0"/>
          <w:numId w:val="39"/>
        </w:numPr>
        <w:tabs>
          <w:tab w:val="left" w:pos="708"/>
        </w:tabs>
        <w:spacing w:after="0" w:line="240" w:lineRule="auto"/>
        <w:jc w:val="both"/>
        <w:rPr>
          <w:rFonts w:cs="Arial"/>
          <w:sz w:val="20"/>
        </w:rPr>
      </w:pPr>
      <w:r w:rsidRPr="002F7EE1">
        <w:rPr>
          <w:rFonts w:cs="Arial"/>
          <w:noProof/>
          <w:sz w:val="20"/>
        </w:rPr>
        <w:t>Umowę sporządzono w 2 jednobrzmiących egzemplarzach 1 dla Zamawiajacego, 1 dla Wykonawcy.</w:t>
      </w:r>
    </w:p>
    <w:p w:rsidR="007E23C3" w:rsidRPr="002317C1" w:rsidRDefault="007E23C3" w:rsidP="007E23C3">
      <w:pPr>
        <w:suppressAutoHyphens/>
        <w:spacing w:after="40"/>
        <w:ind w:left="360"/>
        <w:jc w:val="both"/>
        <w:rPr>
          <w:rFonts w:ascii="Tahoma" w:hAnsi="Tahoma" w:cs="Tahoma"/>
          <w:strike/>
          <w:noProof/>
          <w:spacing w:val="-3"/>
          <w:sz w:val="20"/>
        </w:rPr>
      </w:pPr>
    </w:p>
    <w:p w:rsidR="002778FB" w:rsidRPr="000E44D8" w:rsidRDefault="002778FB" w:rsidP="002778FB">
      <w:pPr>
        <w:shd w:val="pct20" w:color="auto" w:fill="auto"/>
        <w:spacing w:after="120"/>
        <w:jc w:val="center"/>
        <w:rPr>
          <w:rFonts w:cs="Arial"/>
          <w:b/>
          <w:sz w:val="20"/>
        </w:rPr>
      </w:pPr>
      <w:r w:rsidRPr="000E44D8">
        <w:rPr>
          <w:rFonts w:cs="Arial"/>
          <w:b/>
          <w:sz w:val="20"/>
        </w:rPr>
        <w:t xml:space="preserve">XIII. INFORMACJA O FORMALNOŚCIACH, JAKIE POWINNY ZOSTAĆ DOPEŁNIONE </w:t>
      </w:r>
      <w:r w:rsidRPr="000E44D8">
        <w:rPr>
          <w:rFonts w:cs="Arial"/>
          <w:b/>
          <w:sz w:val="20"/>
        </w:rPr>
        <w:br/>
        <w:t>PO WYBORZE OFERTY W CELU ZAWARCIA UMOWY</w:t>
      </w:r>
    </w:p>
    <w:p w:rsidR="002778FB" w:rsidRPr="000E44D8" w:rsidRDefault="002778FB" w:rsidP="002778FB">
      <w:pPr>
        <w:suppressAutoHyphens/>
        <w:spacing w:after="120"/>
        <w:ind w:left="357" w:hanging="357"/>
        <w:jc w:val="both"/>
        <w:rPr>
          <w:rFonts w:cs="Arial"/>
          <w:sz w:val="20"/>
        </w:rPr>
      </w:pPr>
      <w:r w:rsidRPr="000E44D8">
        <w:rPr>
          <w:rFonts w:cs="Arial"/>
          <w:sz w:val="20"/>
        </w:rPr>
        <w:t>1.</w:t>
      </w:r>
      <w:r w:rsidRPr="000E44D8">
        <w:rPr>
          <w:rFonts w:cs="Arial"/>
          <w:sz w:val="20"/>
        </w:rPr>
        <w:tab/>
        <w:t>Zamawiający powiadomi Wykonawców o terminie po którego upływie umowa może być zawarta.</w:t>
      </w:r>
    </w:p>
    <w:p w:rsidR="002778FB" w:rsidRDefault="002778FB" w:rsidP="002778FB">
      <w:pPr>
        <w:suppressAutoHyphens/>
        <w:ind w:left="360" w:hanging="360"/>
        <w:jc w:val="both"/>
        <w:rPr>
          <w:rFonts w:cs="Arial"/>
          <w:sz w:val="20"/>
        </w:rPr>
      </w:pPr>
      <w:r w:rsidRPr="000E44D8">
        <w:rPr>
          <w:rFonts w:cs="Arial"/>
          <w:sz w:val="20"/>
        </w:rPr>
        <w:t>2.</w:t>
      </w:r>
      <w:r w:rsidRPr="000E44D8">
        <w:rPr>
          <w:rFonts w:cs="Arial"/>
          <w:sz w:val="20"/>
        </w:rPr>
        <w:tab/>
        <w:t>W przypadku gdy Wykonawca, którego oferta została wybrana, uchyla się od zawarcia umowy, Zamawiający może wybrać ofertę najkorzystniejszą spośród pozostałych ofert, bez przeprowadzania ich ponownego badania i oceny, chyba że zachodzą przesłanki, o których mowa w art. 93 ust. 1 ustawy Prawo zamówień publicznych.</w:t>
      </w:r>
    </w:p>
    <w:p w:rsidR="009A0330" w:rsidRPr="000E44D8" w:rsidRDefault="009A0330" w:rsidP="002778FB">
      <w:pPr>
        <w:suppressAutoHyphens/>
        <w:ind w:left="360" w:hanging="360"/>
        <w:jc w:val="both"/>
        <w:rPr>
          <w:rFonts w:cs="Arial"/>
          <w:sz w:val="20"/>
        </w:rPr>
      </w:pPr>
    </w:p>
    <w:p w:rsidR="002778FB" w:rsidRPr="000E44D8" w:rsidRDefault="00C31660" w:rsidP="00C31660">
      <w:pPr>
        <w:shd w:val="pct20" w:color="auto" w:fill="auto"/>
        <w:spacing w:before="120" w:after="120"/>
        <w:jc w:val="center"/>
        <w:rPr>
          <w:rFonts w:cs="Arial"/>
          <w:b/>
          <w:sz w:val="20"/>
        </w:rPr>
      </w:pPr>
      <w:r w:rsidRPr="000E44D8">
        <w:rPr>
          <w:rFonts w:cs="Arial"/>
          <w:b/>
          <w:sz w:val="20"/>
        </w:rPr>
        <w:t>XIV. ŚRODKI OCHRONY PRAWNEJ</w:t>
      </w:r>
    </w:p>
    <w:p w:rsidR="002778FB" w:rsidRPr="000E44D8" w:rsidRDefault="002778FB" w:rsidP="002778FB">
      <w:pPr>
        <w:tabs>
          <w:tab w:val="num" w:pos="0"/>
        </w:tabs>
        <w:spacing w:after="120"/>
        <w:jc w:val="both"/>
        <w:rPr>
          <w:rFonts w:cs="Arial"/>
          <w:sz w:val="20"/>
        </w:rPr>
      </w:pPr>
      <w:r w:rsidRPr="000E44D8">
        <w:rPr>
          <w:rFonts w:cs="Arial"/>
          <w:sz w:val="20"/>
        </w:rPr>
        <w:t xml:space="preserve">Wykonawcom, których interes prawny doznał uszczerbku przysługują środki ochrony prawnej przewidziane w Dziale VI ustawy </w:t>
      </w:r>
      <w:r w:rsidR="00714EB3">
        <w:rPr>
          <w:rFonts w:cs="Arial"/>
          <w:sz w:val="20"/>
        </w:rPr>
        <w:t>Pzp,</w:t>
      </w:r>
      <w:r w:rsidRPr="000E44D8">
        <w:rPr>
          <w:rFonts w:cs="Arial"/>
          <w:sz w:val="20"/>
        </w:rPr>
        <w:t xml:space="preserve"> tj.:</w:t>
      </w:r>
    </w:p>
    <w:p w:rsidR="002778FB" w:rsidRPr="000E44D8" w:rsidRDefault="002778FB" w:rsidP="00A51B44">
      <w:pPr>
        <w:numPr>
          <w:ilvl w:val="0"/>
          <w:numId w:val="5"/>
        </w:numPr>
        <w:spacing w:after="120"/>
        <w:ind w:left="357"/>
        <w:jc w:val="both"/>
        <w:rPr>
          <w:rFonts w:cs="Arial"/>
          <w:sz w:val="20"/>
        </w:rPr>
      </w:pPr>
      <w:r w:rsidRPr="000E44D8">
        <w:rPr>
          <w:rFonts w:cs="Arial"/>
          <w:sz w:val="20"/>
        </w:rPr>
        <w:t>Odwołanie wnosi się do Prezesa Izby w formie pisemnej albo elektronicznej opatrzonej bezpiecznym podpisem elektronicznym weryfikowanym za pomocą ważnego kwalifikowanego certyfikatu.</w:t>
      </w:r>
    </w:p>
    <w:p w:rsidR="002778FB" w:rsidRPr="000E44D8" w:rsidRDefault="002778FB" w:rsidP="00A51B44">
      <w:pPr>
        <w:numPr>
          <w:ilvl w:val="0"/>
          <w:numId w:val="5"/>
        </w:numPr>
        <w:spacing w:after="120"/>
        <w:ind w:left="357"/>
        <w:jc w:val="both"/>
        <w:rPr>
          <w:rFonts w:cs="Arial"/>
          <w:sz w:val="20"/>
        </w:rPr>
      </w:pPr>
      <w:r w:rsidRPr="000E44D8">
        <w:rPr>
          <w:rFonts w:cs="Arial"/>
          <w:sz w:val="20"/>
        </w:rPr>
        <w:lastRenderedPageBreak/>
        <w:t>Terminy wnoszenia odwołań.</w:t>
      </w:r>
    </w:p>
    <w:p w:rsidR="002778FB" w:rsidRPr="000E44D8" w:rsidRDefault="002778FB" w:rsidP="002778FB">
      <w:pPr>
        <w:spacing w:after="120"/>
        <w:ind w:left="720" w:hanging="360"/>
        <w:jc w:val="both"/>
        <w:rPr>
          <w:rFonts w:cs="Arial"/>
          <w:sz w:val="20"/>
        </w:rPr>
      </w:pPr>
      <w:r w:rsidRPr="000E44D8">
        <w:rPr>
          <w:rFonts w:cs="Arial"/>
          <w:sz w:val="20"/>
        </w:rPr>
        <w:t>2.1.</w:t>
      </w:r>
      <w:r w:rsidRPr="000E44D8">
        <w:rPr>
          <w:rFonts w:cs="Arial"/>
          <w:sz w:val="20"/>
        </w:rPr>
        <w:tab/>
        <w:t>Termin wniesienia odwołania wobec czynności Zamawiającego wynosi:</w:t>
      </w:r>
    </w:p>
    <w:p w:rsidR="00991BB9" w:rsidRPr="003921F9" w:rsidRDefault="00991BB9" w:rsidP="00991BB9">
      <w:pPr>
        <w:spacing w:after="120"/>
        <w:ind w:left="1080" w:hanging="360"/>
        <w:jc w:val="both"/>
        <w:rPr>
          <w:rFonts w:ascii="Tahoma" w:hAnsi="Tahoma" w:cs="Tahoma"/>
          <w:sz w:val="20"/>
        </w:rPr>
      </w:pPr>
      <w:r>
        <w:rPr>
          <w:rFonts w:ascii="Tahoma" w:hAnsi="Tahoma" w:cs="Tahoma"/>
          <w:sz w:val="20"/>
        </w:rPr>
        <w:t>a</w:t>
      </w:r>
      <w:r w:rsidRPr="003921F9">
        <w:rPr>
          <w:rFonts w:ascii="Tahoma" w:hAnsi="Tahoma" w:cs="Tahoma"/>
          <w:sz w:val="20"/>
        </w:rPr>
        <w:t>)</w:t>
      </w:r>
      <w:r w:rsidRPr="003921F9">
        <w:rPr>
          <w:rFonts w:ascii="Tahoma" w:hAnsi="Tahoma" w:cs="Tahoma"/>
          <w:sz w:val="20"/>
        </w:rPr>
        <w:tab/>
        <w:t>5 dni od dnia przesłania informacji o czynności Zamawiającego stanowiącej podstawę jego wniesienia – jeżeli zostały przesłane faksem lub drogą elektroniczną.</w:t>
      </w:r>
    </w:p>
    <w:p w:rsidR="00991BB9" w:rsidRPr="003921F9" w:rsidRDefault="00991BB9" w:rsidP="00991BB9">
      <w:pPr>
        <w:spacing w:after="120"/>
        <w:ind w:left="1080" w:hanging="360"/>
        <w:jc w:val="both"/>
        <w:rPr>
          <w:rFonts w:ascii="Tahoma" w:hAnsi="Tahoma" w:cs="Tahoma"/>
          <w:sz w:val="20"/>
        </w:rPr>
      </w:pPr>
      <w:r w:rsidRPr="003921F9">
        <w:rPr>
          <w:rFonts w:ascii="Tahoma" w:hAnsi="Tahoma" w:cs="Tahoma"/>
          <w:sz w:val="20"/>
        </w:rPr>
        <w:t>b)</w:t>
      </w:r>
      <w:r w:rsidRPr="003921F9">
        <w:rPr>
          <w:rFonts w:ascii="Tahoma" w:hAnsi="Tahoma" w:cs="Tahoma"/>
          <w:sz w:val="20"/>
        </w:rPr>
        <w:tab/>
        <w:t>10 dni – jeżeli zostały przesłane w inny sposób.</w:t>
      </w:r>
    </w:p>
    <w:p w:rsidR="002778FB" w:rsidRPr="00D560B1" w:rsidRDefault="002778FB" w:rsidP="00A51B44">
      <w:pPr>
        <w:numPr>
          <w:ilvl w:val="1"/>
          <w:numId w:val="29"/>
        </w:numPr>
        <w:spacing w:after="120"/>
        <w:ind w:left="720" w:hanging="360"/>
        <w:jc w:val="both"/>
        <w:rPr>
          <w:rFonts w:ascii="Tahoma" w:hAnsi="Tahoma" w:cs="Tahoma"/>
          <w:sz w:val="20"/>
        </w:rPr>
      </w:pPr>
      <w:r w:rsidRPr="000E44D8">
        <w:rPr>
          <w:rFonts w:cs="Arial"/>
          <w:sz w:val="20"/>
        </w:rPr>
        <w:t>2.2.</w:t>
      </w:r>
      <w:r w:rsidRPr="000E44D8">
        <w:rPr>
          <w:rFonts w:cs="Arial"/>
          <w:sz w:val="20"/>
        </w:rPr>
        <w:tab/>
        <w:t xml:space="preserve">Termin wniesienia odwołania wobec treści ogłoszenia o zamówieniu oraz Specyfikacji Istotnych Warunków Zamówienia wynosi </w:t>
      </w:r>
      <w:r w:rsidR="00D560B1" w:rsidRPr="003921F9">
        <w:rPr>
          <w:rFonts w:ascii="Tahoma" w:hAnsi="Tahoma" w:cs="Tahoma"/>
          <w:sz w:val="20"/>
        </w:rPr>
        <w:t xml:space="preserve"> 5 dni od dnia zamieszczenia ogłoszenia w Biuletynie Zamówień Publicznych lub zamieszczenia Specyfikacji Istotnych Warunków Zamówienia na stronie internetowej Zamawiającego.</w:t>
      </w:r>
    </w:p>
    <w:p w:rsidR="002778FB" w:rsidRPr="00F1668C" w:rsidRDefault="002778FB" w:rsidP="002778FB">
      <w:pPr>
        <w:spacing w:after="120"/>
        <w:ind w:left="720" w:hanging="360"/>
        <w:jc w:val="both"/>
        <w:rPr>
          <w:rFonts w:cs="Arial"/>
          <w:sz w:val="20"/>
        </w:rPr>
      </w:pPr>
      <w:r w:rsidRPr="000E44D8">
        <w:rPr>
          <w:rFonts w:cs="Arial"/>
          <w:sz w:val="20"/>
        </w:rPr>
        <w:t>2.3.</w:t>
      </w:r>
      <w:r w:rsidRPr="000E44D8">
        <w:rPr>
          <w:rFonts w:cs="Arial"/>
          <w:sz w:val="20"/>
        </w:rPr>
        <w:tab/>
        <w:t xml:space="preserve">Termin wniesienia odwołania wobec czynności innych niż wymienione w pkt. 2.1. i 2.2. wynosi </w:t>
      </w:r>
      <w:r w:rsidR="00A26F84">
        <w:rPr>
          <w:rFonts w:cs="Arial"/>
          <w:sz w:val="20"/>
        </w:rPr>
        <w:t>5</w:t>
      </w:r>
      <w:r w:rsidRPr="000E44D8">
        <w:rPr>
          <w:rFonts w:cs="Arial"/>
          <w:sz w:val="20"/>
        </w:rPr>
        <w:t xml:space="preserve"> dni od dnia, w którym powzięto lub przy zachowaniu należytej staranności można było </w:t>
      </w:r>
      <w:r w:rsidRPr="00F1668C">
        <w:rPr>
          <w:rFonts w:cs="Arial"/>
          <w:sz w:val="20"/>
        </w:rPr>
        <w:t>powziąć wiadomość o okolicznościach stanowiących podstawę jego wniesienia.</w:t>
      </w:r>
    </w:p>
    <w:p w:rsidR="00A26F84" w:rsidRPr="00F1668C" w:rsidRDefault="002778FB" w:rsidP="00714D6E">
      <w:pPr>
        <w:tabs>
          <w:tab w:val="left" w:pos="426"/>
          <w:tab w:val="left" w:pos="709"/>
        </w:tabs>
        <w:spacing w:after="120"/>
        <w:ind w:left="426"/>
        <w:jc w:val="both"/>
        <w:rPr>
          <w:rFonts w:ascii="Tahoma" w:hAnsi="Tahoma" w:cs="Tahoma"/>
          <w:sz w:val="20"/>
        </w:rPr>
      </w:pPr>
      <w:r w:rsidRPr="00F1668C">
        <w:rPr>
          <w:rFonts w:cs="Arial"/>
          <w:sz w:val="20"/>
        </w:rPr>
        <w:t xml:space="preserve">2.4 Termin na wniesienie odwołania w przypadku, gdy Zamawiający nie przesłał Wykonawcy </w:t>
      </w:r>
      <w:r w:rsidR="00A26F84" w:rsidRPr="00F1668C">
        <w:rPr>
          <w:rFonts w:cs="Arial"/>
          <w:sz w:val="20"/>
        </w:rPr>
        <w:tab/>
      </w:r>
      <w:r w:rsidRPr="00F1668C">
        <w:rPr>
          <w:rFonts w:cs="Arial"/>
          <w:sz w:val="20"/>
        </w:rPr>
        <w:t>zawiadomienia o wyborze ofe</w:t>
      </w:r>
      <w:r w:rsidR="00714EB3" w:rsidRPr="00F1668C">
        <w:rPr>
          <w:rFonts w:cs="Arial"/>
          <w:sz w:val="20"/>
        </w:rPr>
        <w:t>rty najkorzystniejszej wynosi 15</w:t>
      </w:r>
      <w:r w:rsidRPr="00F1668C">
        <w:rPr>
          <w:rFonts w:cs="Arial"/>
          <w:sz w:val="20"/>
        </w:rPr>
        <w:t xml:space="preserve"> dni </w:t>
      </w:r>
      <w:r w:rsidR="00A26F84" w:rsidRPr="00F1668C">
        <w:rPr>
          <w:rFonts w:ascii="Tahoma" w:hAnsi="Tahoma" w:cs="Tahoma"/>
          <w:sz w:val="20"/>
        </w:rPr>
        <w:t xml:space="preserve">od dnia zamieszczenia </w:t>
      </w:r>
      <w:r w:rsidR="00A26F84" w:rsidRPr="00F1668C">
        <w:rPr>
          <w:rFonts w:ascii="Tahoma" w:hAnsi="Tahoma" w:cs="Tahoma"/>
          <w:sz w:val="20"/>
        </w:rPr>
        <w:tab/>
        <w:t xml:space="preserve">w Biuletynie Zamówień Publicznych ogłoszenia o udzieleniu zamówienia, z tym, że jeżeli </w:t>
      </w:r>
      <w:r w:rsidR="00A26F84" w:rsidRPr="00F1668C">
        <w:rPr>
          <w:rFonts w:ascii="Tahoma" w:hAnsi="Tahoma" w:cs="Tahoma"/>
          <w:sz w:val="20"/>
        </w:rPr>
        <w:tab/>
        <w:t xml:space="preserve">Zamawiający nie zamieścił w/w ogłoszenia, termin na wniesienie odwołania wynosi 1 </w:t>
      </w:r>
      <w:r w:rsidR="00714D6E" w:rsidRPr="00F1668C">
        <w:rPr>
          <w:rFonts w:ascii="Tahoma" w:hAnsi="Tahoma" w:cs="Tahoma"/>
          <w:sz w:val="20"/>
        </w:rPr>
        <w:tab/>
        <w:t xml:space="preserve">miesiąc </w:t>
      </w:r>
      <w:r w:rsidR="00A26F84" w:rsidRPr="00F1668C">
        <w:rPr>
          <w:rFonts w:ascii="Tahoma" w:hAnsi="Tahoma" w:cs="Tahoma"/>
          <w:sz w:val="20"/>
        </w:rPr>
        <w:t>od dnia zawarcia umowy.</w:t>
      </w:r>
    </w:p>
    <w:p w:rsidR="002778FB" w:rsidRPr="000E44D8" w:rsidRDefault="002778FB" w:rsidP="002D5643">
      <w:pPr>
        <w:spacing w:after="120"/>
        <w:ind w:left="426" w:hanging="66"/>
        <w:jc w:val="both"/>
        <w:rPr>
          <w:rFonts w:cs="Arial"/>
          <w:sz w:val="20"/>
          <w:u w:val="single"/>
        </w:rPr>
      </w:pPr>
      <w:r w:rsidRPr="000E44D8">
        <w:rPr>
          <w:rFonts w:cs="Arial"/>
          <w:sz w:val="20"/>
          <w:u w:val="single"/>
        </w:rPr>
        <w:t>Odwołujący przesyła kopię odwołania Zamawiającemu przed upływem terminu do wniesienia odwołania w taki sposób, aby mógł on zapoznać się z jego treścią przed upływem tego terminu w godz. pracy Zamawiającego tj. do godz. 15</w:t>
      </w:r>
      <w:r w:rsidRPr="000E44D8">
        <w:rPr>
          <w:rFonts w:cs="Arial"/>
          <w:sz w:val="20"/>
          <w:u w:val="single"/>
          <w:vertAlign w:val="superscript"/>
        </w:rPr>
        <w:t>00</w:t>
      </w:r>
      <w:r w:rsidRPr="000E44D8">
        <w:rPr>
          <w:rFonts w:cs="Arial"/>
          <w:sz w:val="20"/>
          <w:u w:val="single"/>
        </w:rPr>
        <w:t>.</w:t>
      </w:r>
    </w:p>
    <w:p w:rsidR="002778FB" w:rsidRPr="000E44D8" w:rsidRDefault="002778FB" w:rsidP="002778FB">
      <w:pPr>
        <w:spacing w:after="120"/>
        <w:ind w:left="360" w:hanging="360"/>
        <w:jc w:val="both"/>
        <w:rPr>
          <w:rFonts w:cs="Arial"/>
          <w:sz w:val="20"/>
        </w:rPr>
      </w:pPr>
      <w:r w:rsidRPr="000E44D8">
        <w:rPr>
          <w:rFonts w:cs="Arial"/>
          <w:sz w:val="20"/>
        </w:rPr>
        <w:t>3.</w:t>
      </w:r>
      <w:r w:rsidRPr="000E44D8">
        <w:rPr>
          <w:rFonts w:cs="Arial"/>
          <w:sz w:val="20"/>
        </w:rPr>
        <w:tab/>
        <w:t>Skargę do sądu na orzeczenie Izby wnosi się za pośrednictwem Prezesa Izby w terminie 7 dni od dnia doręczenia orzeczenia Izby, przesyłając jednocześnie jej odpis przeciwnikowi skargi. Złożenie skargi w placówce pocztowej operatora wyznaczonego w rozumieniu ustawy z dnia 23 listopada 2012r. – Prawo pocztowe (Dz. U. poz. 1529) jest równoznaczne z jej wniesieniem.</w:t>
      </w:r>
    </w:p>
    <w:p w:rsidR="006B12FC" w:rsidRDefault="006B12FC" w:rsidP="006B12FC">
      <w:pPr>
        <w:ind w:left="4248" w:firstLine="708"/>
        <w:rPr>
          <w:rFonts w:ascii="Tahoma" w:hAnsi="Tahoma" w:cs="Tahoma"/>
          <w:color w:val="000000"/>
          <w:sz w:val="20"/>
        </w:rPr>
      </w:pPr>
    </w:p>
    <w:p w:rsidR="006B12FC" w:rsidRPr="00770AD8" w:rsidRDefault="006B12FC" w:rsidP="006B12FC">
      <w:pPr>
        <w:ind w:left="4248" w:firstLine="708"/>
        <w:rPr>
          <w:rFonts w:ascii="Tahoma" w:hAnsi="Tahoma" w:cs="Tahoma"/>
          <w:color w:val="000000"/>
          <w:sz w:val="20"/>
        </w:rPr>
      </w:pPr>
      <w:r w:rsidRPr="00770AD8">
        <w:rPr>
          <w:rFonts w:ascii="Tahoma" w:hAnsi="Tahoma" w:cs="Tahoma"/>
          <w:color w:val="000000"/>
          <w:sz w:val="20"/>
        </w:rPr>
        <w:t>Specyfikację Istotnych Warunków Zamówienia</w:t>
      </w:r>
    </w:p>
    <w:p w:rsidR="006B12FC" w:rsidRPr="00770AD8" w:rsidRDefault="006B12FC" w:rsidP="006B12FC">
      <w:pPr>
        <w:ind w:left="5040"/>
        <w:jc w:val="center"/>
        <w:rPr>
          <w:rFonts w:ascii="Tahoma" w:hAnsi="Tahoma" w:cs="Tahoma"/>
          <w:color w:val="000000"/>
          <w:sz w:val="20"/>
        </w:rPr>
      </w:pPr>
      <w:r w:rsidRPr="00770AD8">
        <w:rPr>
          <w:rFonts w:ascii="Tahoma" w:hAnsi="Tahoma" w:cs="Tahoma"/>
          <w:color w:val="000000"/>
          <w:sz w:val="20"/>
        </w:rPr>
        <w:t>zatwierdził:</w:t>
      </w:r>
    </w:p>
    <w:p w:rsidR="006B12FC" w:rsidRPr="00770AD8" w:rsidRDefault="006B12FC" w:rsidP="006B12FC">
      <w:pPr>
        <w:rPr>
          <w:rFonts w:ascii="Tahoma" w:hAnsi="Tahoma" w:cs="Tahoma"/>
          <w:color w:val="000000"/>
          <w:sz w:val="22"/>
          <w:szCs w:val="22"/>
        </w:rPr>
      </w:pPr>
    </w:p>
    <w:p w:rsidR="006B12FC" w:rsidRPr="00770AD8" w:rsidRDefault="006B12FC" w:rsidP="006B12FC">
      <w:pPr>
        <w:rPr>
          <w:rFonts w:ascii="Tahoma" w:hAnsi="Tahoma" w:cs="Tahoma"/>
          <w:color w:val="000000"/>
          <w:sz w:val="22"/>
          <w:szCs w:val="22"/>
        </w:rPr>
      </w:pPr>
    </w:p>
    <w:p w:rsidR="00063931" w:rsidRPr="002F10EE" w:rsidRDefault="006B12FC" w:rsidP="002F10EE">
      <w:pPr>
        <w:rPr>
          <w:rFonts w:ascii="Tahoma" w:hAnsi="Tahoma" w:cs="Tahoma"/>
          <w:b/>
          <w:sz w:val="20"/>
          <w:u w:val="double"/>
        </w:rPr>
      </w:pPr>
      <w:r w:rsidRPr="00770AD8">
        <w:rPr>
          <w:rFonts w:ascii="Tahoma" w:hAnsi="Tahoma" w:cs="Tahoma"/>
          <w:color w:val="000000"/>
          <w:sz w:val="22"/>
          <w:szCs w:val="22"/>
        </w:rPr>
        <w:tab/>
      </w:r>
      <w:r w:rsidRPr="00770AD8">
        <w:rPr>
          <w:rFonts w:ascii="Tahoma" w:hAnsi="Tahoma" w:cs="Tahoma"/>
          <w:color w:val="000000"/>
          <w:sz w:val="22"/>
          <w:szCs w:val="22"/>
        </w:rPr>
        <w:tab/>
      </w:r>
      <w:r w:rsidRPr="00770AD8">
        <w:rPr>
          <w:rFonts w:ascii="Tahoma" w:hAnsi="Tahoma" w:cs="Tahoma"/>
          <w:color w:val="000000"/>
          <w:sz w:val="22"/>
          <w:szCs w:val="22"/>
        </w:rPr>
        <w:tab/>
      </w:r>
      <w:r w:rsidRPr="00770AD8">
        <w:rPr>
          <w:rFonts w:ascii="Tahoma" w:hAnsi="Tahoma" w:cs="Tahoma"/>
          <w:color w:val="000000"/>
          <w:sz w:val="22"/>
          <w:szCs w:val="22"/>
        </w:rPr>
        <w:tab/>
      </w:r>
      <w:r w:rsidRPr="00770AD8">
        <w:rPr>
          <w:rFonts w:ascii="Tahoma" w:hAnsi="Tahoma" w:cs="Tahoma"/>
          <w:color w:val="000000"/>
          <w:sz w:val="22"/>
          <w:szCs w:val="22"/>
        </w:rPr>
        <w:tab/>
      </w:r>
      <w:r w:rsidRPr="00770AD8">
        <w:rPr>
          <w:rFonts w:ascii="Tahoma" w:hAnsi="Tahoma" w:cs="Tahoma"/>
          <w:color w:val="000000"/>
          <w:sz w:val="22"/>
          <w:szCs w:val="22"/>
        </w:rPr>
        <w:tab/>
      </w:r>
      <w:r w:rsidRPr="008423B8">
        <w:rPr>
          <w:rFonts w:ascii="Tahoma" w:hAnsi="Tahoma" w:cs="Tahoma"/>
          <w:sz w:val="22"/>
          <w:szCs w:val="22"/>
        </w:rPr>
        <w:tab/>
      </w:r>
      <w:r w:rsidRPr="008423B8">
        <w:rPr>
          <w:rFonts w:ascii="Tahoma" w:hAnsi="Tahoma" w:cs="Tahoma"/>
          <w:sz w:val="20"/>
        </w:rPr>
        <w:t xml:space="preserve">    . . . . . . . . . . . . . . . . . . . . . . . . . . . . .</w:t>
      </w:r>
    </w:p>
    <w:sectPr w:rsidR="00063931" w:rsidRPr="002F10EE" w:rsidSect="008773A8">
      <w:footerReference w:type="even" r:id="rId18"/>
      <w:footerReference w:type="default" r:id="rId19"/>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44ED72" w15:done="0"/>
  <w15:commentEx w15:paraId="485954AC" w15:done="0"/>
  <w15:commentEx w15:paraId="3B55FB4B" w15:done="0"/>
  <w15:commentEx w15:paraId="22A64334" w15:done="0"/>
  <w15:commentEx w15:paraId="0FE10BCD" w15:done="0"/>
  <w15:commentEx w15:paraId="5E081EA5" w15:done="0"/>
  <w15:commentEx w15:paraId="622D08D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731" w:rsidRDefault="00065731">
      <w:r>
        <w:separator/>
      </w:r>
    </w:p>
  </w:endnote>
  <w:endnote w:type="continuationSeparator" w:id="1">
    <w:p w:rsidR="00065731" w:rsidRDefault="000657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731" w:rsidRDefault="00FE20F4" w:rsidP="008A4533">
    <w:pPr>
      <w:pStyle w:val="Stopka"/>
      <w:framePr w:wrap="around" w:vAnchor="text" w:hAnchor="margin" w:xAlign="right" w:y="1"/>
      <w:rPr>
        <w:rStyle w:val="Numerstrony"/>
      </w:rPr>
    </w:pPr>
    <w:r>
      <w:rPr>
        <w:rStyle w:val="Numerstrony"/>
      </w:rPr>
      <w:fldChar w:fldCharType="begin"/>
    </w:r>
    <w:r w:rsidR="00065731">
      <w:rPr>
        <w:rStyle w:val="Numerstrony"/>
      </w:rPr>
      <w:instrText xml:space="preserve">PAGE  </w:instrText>
    </w:r>
    <w:r>
      <w:rPr>
        <w:rStyle w:val="Numerstrony"/>
      </w:rPr>
      <w:fldChar w:fldCharType="end"/>
    </w:r>
  </w:p>
  <w:p w:rsidR="00065731" w:rsidRDefault="00065731" w:rsidP="0032757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731" w:rsidRDefault="00FE20F4" w:rsidP="008A4533">
    <w:pPr>
      <w:pStyle w:val="Stopka"/>
      <w:framePr w:wrap="around" w:vAnchor="text" w:hAnchor="margin" w:xAlign="right" w:y="1"/>
      <w:rPr>
        <w:rStyle w:val="Numerstrony"/>
      </w:rPr>
    </w:pPr>
    <w:r>
      <w:rPr>
        <w:rStyle w:val="Numerstrony"/>
      </w:rPr>
      <w:fldChar w:fldCharType="begin"/>
    </w:r>
    <w:r w:rsidR="00065731">
      <w:rPr>
        <w:rStyle w:val="Numerstrony"/>
      </w:rPr>
      <w:instrText xml:space="preserve">PAGE  </w:instrText>
    </w:r>
    <w:r>
      <w:rPr>
        <w:rStyle w:val="Numerstrony"/>
      </w:rPr>
      <w:fldChar w:fldCharType="separate"/>
    </w:r>
    <w:r w:rsidR="00336D7E">
      <w:rPr>
        <w:rStyle w:val="Numerstrony"/>
        <w:noProof/>
      </w:rPr>
      <w:t>1</w:t>
    </w:r>
    <w:r>
      <w:rPr>
        <w:rStyle w:val="Numerstrony"/>
      </w:rPr>
      <w:fldChar w:fldCharType="end"/>
    </w:r>
  </w:p>
  <w:p w:rsidR="00065731" w:rsidRDefault="00065731" w:rsidP="00327575">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731" w:rsidRDefault="00065731">
      <w:r>
        <w:separator/>
      </w:r>
    </w:p>
  </w:footnote>
  <w:footnote w:type="continuationSeparator" w:id="1">
    <w:p w:rsidR="00065731" w:rsidRDefault="00065731">
      <w:r>
        <w:continuationSeparator/>
      </w:r>
    </w:p>
  </w:footnote>
  <w:footnote w:id="2">
    <w:p w:rsidR="00065731" w:rsidRDefault="00065731" w:rsidP="00F84C02">
      <w:pPr>
        <w:pStyle w:val="Tekstprzypisudolnego"/>
      </w:pPr>
      <w:r>
        <w:rPr>
          <w:rStyle w:val="Odwoanieprzypisudolnego"/>
        </w:rPr>
        <w:footnoteRef/>
      </w:r>
      <w:r>
        <w:t xml:space="preserve"> Jeśli dotyczy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6CCE78B4"/>
    <w:name w:val="WW8Num2"/>
    <w:lvl w:ilvl="0">
      <w:start w:val="1"/>
      <w:numFmt w:val="decimal"/>
      <w:lvlText w:val="%1."/>
      <w:lvlJc w:val="left"/>
      <w:pPr>
        <w:tabs>
          <w:tab w:val="num" w:pos="360"/>
        </w:tabs>
        <w:ind w:left="360" w:hanging="360"/>
      </w:pPr>
      <w:rPr>
        <w:rFonts w:ascii="Arial" w:eastAsia="Times New Roman" w:hAnsi="Arial" w:cs="Arial"/>
        <w:b w:val="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4"/>
    <w:multiLevelType w:val="multilevel"/>
    <w:tmpl w:val="65BE8C7E"/>
    <w:name w:val="WW8Num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0000005"/>
    <w:multiLevelType w:val="multilevel"/>
    <w:tmpl w:val="00000005"/>
    <w:name w:val="WW8Num5"/>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6"/>
    <w:multiLevelType w:val="multilevel"/>
    <w:tmpl w:val="00000006"/>
    <w:name w:val="WW8Num6"/>
    <w:lvl w:ilvl="0">
      <w:start w:val="6"/>
      <w:numFmt w:val="decimal"/>
      <w:lvlText w:val="%1."/>
      <w:lvlJc w:val="left"/>
      <w:pPr>
        <w:tabs>
          <w:tab w:val="num" w:pos="360"/>
        </w:tabs>
        <w:ind w:left="360" w:hanging="360"/>
      </w:pPr>
    </w:lvl>
    <w:lvl w:ilvl="1">
      <w:start w:val="1"/>
      <w:numFmt w:val="decimal"/>
      <w:lvlText w:val="%2."/>
      <w:lvlJc w:val="left"/>
      <w:pPr>
        <w:tabs>
          <w:tab w:val="num" w:pos="567"/>
        </w:tabs>
        <w:ind w:left="567" w:hanging="567"/>
      </w:pPr>
      <w:rPr>
        <w:rFonts w:ascii="Arial" w:eastAsia="Times New Roman" w:hAnsi="Arial" w:cs="Aria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7"/>
    <w:multiLevelType w:val="multilevel"/>
    <w:tmpl w:val="00000007"/>
    <w:name w:val="WW8Num7"/>
    <w:lvl w:ilvl="0">
      <w:start w:val="6"/>
      <w:numFmt w:val="decimal"/>
      <w:lvlText w:val="%1"/>
      <w:lvlJc w:val="left"/>
      <w:pPr>
        <w:tabs>
          <w:tab w:val="num" w:pos="360"/>
        </w:tabs>
        <w:ind w:left="360" w:hanging="360"/>
      </w:pPr>
      <w:rPr>
        <w:sz w:val="20"/>
      </w:rPr>
    </w:lvl>
    <w:lvl w:ilvl="1">
      <w:start w:val="1"/>
      <w:numFmt w:val="decimal"/>
      <w:lvlText w:val="%1.%2"/>
      <w:lvlJc w:val="left"/>
      <w:pPr>
        <w:tabs>
          <w:tab w:val="num" w:pos="720"/>
        </w:tabs>
        <w:ind w:left="720" w:hanging="720"/>
      </w:pPr>
      <w:rPr>
        <w:rFonts w:ascii="Arial" w:eastAsia="Times New Roman" w:hAnsi="Arial" w:cs="Arial"/>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1080"/>
        </w:tabs>
        <w:ind w:left="1080" w:hanging="1080"/>
      </w:pPr>
      <w:rPr>
        <w:sz w:val="20"/>
      </w:rPr>
    </w:lvl>
    <w:lvl w:ilvl="4">
      <w:start w:val="1"/>
      <w:numFmt w:val="decimal"/>
      <w:lvlText w:val="%1.%2.%3.%4.%5"/>
      <w:lvlJc w:val="left"/>
      <w:pPr>
        <w:tabs>
          <w:tab w:val="num" w:pos="1440"/>
        </w:tabs>
        <w:ind w:left="1440" w:hanging="1440"/>
      </w:pPr>
      <w:rPr>
        <w:sz w:val="20"/>
      </w:rPr>
    </w:lvl>
    <w:lvl w:ilvl="5">
      <w:start w:val="1"/>
      <w:numFmt w:val="decimal"/>
      <w:lvlText w:val="%1.%2.%3.%4.%5.%6"/>
      <w:lvlJc w:val="left"/>
      <w:pPr>
        <w:tabs>
          <w:tab w:val="num" w:pos="1440"/>
        </w:tabs>
        <w:ind w:left="1440" w:hanging="1440"/>
      </w:pPr>
      <w:rPr>
        <w:sz w:val="20"/>
      </w:rPr>
    </w:lvl>
    <w:lvl w:ilvl="6">
      <w:start w:val="1"/>
      <w:numFmt w:val="decimal"/>
      <w:lvlText w:val="%1.%2.%3.%4.%5.%6.%7"/>
      <w:lvlJc w:val="left"/>
      <w:pPr>
        <w:tabs>
          <w:tab w:val="num" w:pos="1800"/>
        </w:tabs>
        <w:ind w:left="1800" w:hanging="1800"/>
      </w:pPr>
      <w:rPr>
        <w:sz w:val="20"/>
      </w:rPr>
    </w:lvl>
    <w:lvl w:ilvl="7">
      <w:start w:val="1"/>
      <w:numFmt w:val="decimal"/>
      <w:lvlText w:val="%1.%2.%3.%4.%5.%6.%7.%8"/>
      <w:lvlJc w:val="left"/>
      <w:pPr>
        <w:tabs>
          <w:tab w:val="num" w:pos="2160"/>
        </w:tabs>
        <w:ind w:left="2160" w:hanging="2160"/>
      </w:pPr>
      <w:rPr>
        <w:sz w:val="20"/>
      </w:rPr>
    </w:lvl>
    <w:lvl w:ilvl="8">
      <w:start w:val="1"/>
      <w:numFmt w:val="decimal"/>
      <w:lvlText w:val="%1.%2.%3.%4.%5.%6.%7.%8.%9"/>
      <w:lvlJc w:val="left"/>
      <w:pPr>
        <w:tabs>
          <w:tab w:val="num" w:pos="2160"/>
        </w:tabs>
        <w:ind w:left="2160" w:hanging="2160"/>
      </w:pPr>
      <w:rPr>
        <w:sz w:val="20"/>
      </w:r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rPr>
        <w:sz w:val="20"/>
      </w:rPr>
    </w:lvl>
  </w:abstractNum>
  <w:abstractNum w:abstractNumId="6">
    <w:nsid w:val="00000009"/>
    <w:multiLevelType w:val="multilevel"/>
    <w:tmpl w:val="00000009"/>
    <w:name w:val="WW8Num9"/>
    <w:lvl w:ilvl="0">
      <w:start w:val="1"/>
      <w:numFmt w:val="lowerLetter"/>
      <w:lvlText w:val="%1."/>
      <w:lvlJc w:val="left"/>
      <w:pPr>
        <w:tabs>
          <w:tab w:val="num" w:pos="1080"/>
        </w:tabs>
        <w:ind w:left="1080" w:hanging="360"/>
      </w:pPr>
      <w:rPr>
        <w:rFonts w:ascii="Tahoma" w:eastAsia="Times New Roman" w:hAnsi="Tahoma" w:cs="Tahoma"/>
      </w:rPr>
    </w:lvl>
    <w:lvl w:ilvl="1">
      <w:start w:val="1"/>
      <w:numFmt w:val="decimal"/>
      <w:lvlText w:val="%2."/>
      <w:lvlJc w:val="left"/>
      <w:pPr>
        <w:tabs>
          <w:tab w:val="num" w:pos="2577"/>
        </w:tabs>
        <w:ind w:left="2577" w:hanging="705"/>
      </w:pPr>
      <w:rPr>
        <w:b/>
      </w:rPr>
    </w:lvl>
    <w:lvl w:ilvl="2">
      <w:start w:val="1"/>
      <w:numFmt w:val="lowerLetter"/>
      <w:lvlText w:val="%3)"/>
      <w:lvlJc w:val="left"/>
      <w:pPr>
        <w:tabs>
          <w:tab w:val="num" w:pos="1080"/>
        </w:tabs>
        <w:ind w:left="1080" w:hanging="360"/>
      </w:pPr>
      <w:rPr>
        <w:rFonts w:ascii="Tahoma" w:hAnsi="Tahoma" w:cs="Tahoma"/>
      </w:rPr>
    </w:lvl>
    <w:lvl w:ilvl="3">
      <w:start w:val="1"/>
      <w:numFmt w:val="decimal"/>
      <w:lvlText w:val="%4."/>
      <w:lvlJc w:val="left"/>
      <w:pPr>
        <w:tabs>
          <w:tab w:val="num" w:pos="3672"/>
        </w:tabs>
        <w:ind w:left="3672" w:hanging="360"/>
      </w:pPr>
    </w:lvl>
    <w:lvl w:ilvl="4">
      <w:start w:val="1"/>
      <w:numFmt w:val="lowerLetter"/>
      <w:lvlText w:val="%5."/>
      <w:lvlJc w:val="left"/>
      <w:pPr>
        <w:tabs>
          <w:tab w:val="num" w:pos="4392"/>
        </w:tabs>
        <w:ind w:left="4392" w:hanging="360"/>
      </w:pPr>
    </w:lvl>
    <w:lvl w:ilvl="5">
      <w:start w:val="1"/>
      <w:numFmt w:val="lowerRoman"/>
      <w:lvlText w:val="%6."/>
      <w:lvlJc w:val="left"/>
      <w:pPr>
        <w:tabs>
          <w:tab w:val="num" w:pos="5112"/>
        </w:tabs>
        <w:ind w:left="5112" w:hanging="180"/>
      </w:pPr>
    </w:lvl>
    <w:lvl w:ilvl="6">
      <w:start w:val="1"/>
      <w:numFmt w:val="decimal"/>
      <w:lvlText w:val="%7."/>
      <w:lvlJc w:val="left"/>
      <w:pPr>
        <w:tabs>
          <w:tab w:val="num" w:pos="5832"/>
        </w:tabs>
        <w:ind w:left="5832" w:hanging="360"/>
      </w:pPr>
    </w:lvl>
    <w:lvl w:ilvl="7">
      <w:start w:val="1"/>
      <w:numFmt w:val="lowerLetter"/>
      <w:lvlText w:val="%8."/>
      <w:lvlJc w:val="left"/>
      <w:pPr>
        <w:tabs>
          <w:tab w:val="num" w:pos="6552"/>
        </w:tabs>
        <w:ind w:left="6552" w:hanging="360"/>
      </w:pPr>
    </w:lvl>
    <w:lvl w:ilvl="8">
      <w:start w:val="1"/>
      <w:numFmt w:val="lowerRoman"/>
      <w:lvlText w:val="%9."/>
      <w:lvlJc w:val="left"/>
      <w:pPr>
        <w:tabs>
          <w:tab w:val="num" w:pos="7272"/>
        </w:tabs>
        <w:ind w:left="7272" w:hanging="180"/>
      </w:pPr>
    </w:lvl>
  </w:abstractNum>
  <w:abstractNum w:abstractNumId="7">
    <w:nsid w:val="0000000D"/>
    <w:multiLevelType w:val="multilevel"/>
    <w:tmpl w:val="0000000D"/>
    <w:name w:val="WW8Num13"/>
    <w:lvl w:ilvl="0">
      <w:start w:val="1"/>
      <w:numFmt w:val="decimal"/>
      <w:lvlText w:val="%1."/>
      <w:lvlJc w:val="left"/>
      <w:pPr>
        <w:tabs>
          <w:tab w:val="num" w:pos="363"/>
        </w:tabs>
        <w:ind w:left="363" w:hanging="363"/>
      </w:pPr>
      <w:rPr>
        <w:b w:val="0"/>
      </w:rPr>
    </w:lvl>
    <w:lvl w:ilvl="1">
      <w:start w:val="1"/>
      <w:numFmt w:val="decimal"/>
      <w:lvlText w:val="%1.%2."/>
      <w:lvlJc w:val="left"/>
      <w:pPr>
        <w:tabs>
          <w:tab w:val="num" w:pos="723"/>
        </w:tabs>
        <w:ind w:left="230" w:hanging="227"/>
      </w:pPr>
    </w:lvl>
    <w:lvl w:ilvl="2">
      <w:start w:val="1"/>
      <w:numFmt w:val="decimal"/>
      <w:lvlText w:val="%1.%2.%3."/>
      <w:lvlJc w:val="left"/>
      <w:pPr>
        <w:tabs>
          <w:tab w:val="num" w:pos="1083"/>
        </w:tabs>
        <w:ind w:left="867" w:hanging="504"/>
      </w:pPr>
    </w:lvl>
    <w:lvl w:ilvl="3">
      <w:start w:val="1"/>
      <w:numFmt w:val="decimal"/>
      <w:lvlText w:val="%1.%2.%3.%4."/>
      <w:lvlJc w:val="left"/>
      <w:pPr>
        <w:tabs>
          <w:tab w:val="num" w:pos="1803"/>
        </w:tabs>
        <w:ind w:left="1371" w:hanging="648"/>
      </w:pPr>
    </w:lvl>
    <w:lvl w:ilvl="4">
      <w:start w:val="1"/>
      <w:numFmt w:val="decimal"/>
      <w:lvlText w:val="%1.%2.%3.%4.%5."/>
      <w:lvlJc w:val="left"/>
      <w:pPr>
        <w:tabs>
          <w:tab w:val="num" w:pos="2163"/>
        </w:tabs>
        <w:ind w:left="1875" w:hanging="792"/>
      </w:pPr>
    </w:lvl>
    <w:lvl w:ilvl="5">
      <w:start w:val="1"/>
      <w:numFmt w:val="decimal"/>
      <w:lvlText w:val="%1.%2.%3.%4.%5.%6."/>
      <w:lvlJc w:val="left"/>
      <w:pPr>
        <w:tabs>
          <w:tab w:val="num" w:pos="2883"/>
        </w:tabs>
        <w:ind w:left="2379" w:hanging="936"/>
      </w:pPr>
    </w:lvl>
    <w:lvl w:ilvl="6">
      <w:start w:val="1"/>
      <w:numFmt w:val="decimal"/>
      <w:lvlText w:val="%1.%2.%3.%4.%5.%6.%7."/>
      <w:lvlJc w:val="left"/>
      <w:pPr>
        <w:tabs>
          <w:tab w:val="num" w:pos="3243"/>
        </w:tabs>
        <w:ind w:left="2883" w:hanging="1080"/>
      </w:pPr>
    </w:lvl>
    <w:lvl w:ilvl="7">
      <w:start w:val="1"/>
      <w:numFmt w:val="decimal"/>
      <w:lvlText w:val="%1.%2.%3.%4.%5.%6.%7.%8."/>
      <w:lvlJc w:val="left"/>
      <w:pPr>
        <w:tabs>
          <w:tab w:val="num" w:pos="3963"/>
        </w:tabs>
        <w:ind w:left="3387" w:hanging="1224"/>
      </w:pPr>
    </w:lvl>
    <w:lvl w:ilvl="8">
      <w:start w:val="1"/>
      <w:numFmt w:val="decimal"/>
      <w:lvlText w:val="%1.%2.%3.%4.%5.%6.%7.%8.%9."/>
      <w:lvlJc w:val="left"/>
      <w:pPr>
        <w:tabs>
          <w:tab w:val="num" w:pos="4683"/>
        </w:tabs>
        <w:ind w:left="3963" w:hanging="1440"/>
      </w:pPr>
    </w:lvl>
  </w:abstractNum>
  <w:abstractNum w:abstractNumId="8">
    <w:nsid w:val="0000000E"/>
    <w:multiLevelType w:val="multilevel"/>
    <w:tmpl w:val="0000000E"/>
    <w:name w:val="WW8Num14"/>
    <w:lvl w:ilvl="0">
      <w:start w:val="2"/>
      <w:numFmt w:val="decimal"/>
      <w:lvlText w:val="%1."/>
      <w:lvlJc w:val="left"/>
      <w:pPr>
        <w:tabs>
          <w:tab w:val="num" w:pos="360"/>
        </w:tabs>
        <w:ind w:left="360" w:hanging="360"/>
      </w:pPr>
    </w:lvl>
    <w:lvl w:ilvl="1">
      <w:start w:val="3"/>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9">
    <w:nsid w:val="0000000F"/>
    <w:multiLevelType w:val="multilevel"/>
    <w:tmpl w:val="C8E0D4E6"/>
    <w:name w:val="WW8Num15"/>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3120"/>
        </w:tabs>
        <w:ind w:left="3120" w:hanging="2160"/>
      </w:pPr>
      <w:rPr>
        <w:rFonts w:hint="default"/>
      </w:rPr>
    </w:lvl>
  </w:abstractNum>
  <w:abstractNum w:abstractNumId="10">
    <w:nsid w:val="00000010"/>
    <w:multiLevelType w:val="singleLevel"/>
    <w:tmpl w:val="00000010"/>
    <w:name w:val="WW8Num16"/>
    <w:lvl w:ilvl="0">
      <w:start w:val="1"/>
      <w:numFmt w:val="decimal"/>
      <w:lvlText w:val="%1)"/>
      <w:lvlJc w:val="left"/>
      <w:pPr>
        <w:tabs>
          <w:tab w:val="num" w:pos="720"/>
        </w:tabs>
        <w:ind w:left="720" w:hanging="360"/>
      </w:pPr>
      <w:rPr>
        <w:i w:val="0"/>
        <w:color w:val="000000"/>
      </w:rPr>
    </w:lvl>
  </w:abstractNum>
  <w:abstractNum w:abstractNumId="11">
    <w:nsid w:val="00000011"/>
    <w:multiLevelType w:val="multilevel"/>
    <w:tmpl w:val="00000011"/>
    <w:name w:val="WW8Num17"/>
    <w:lvl w:ilvl="0">
      <w:start w:val="1"/>
      <w:numFmt w:val="decimal"/>
      <w:lvlText w:val="%1."/>
      <w:lvlJc w:val="left"/>
      <w:pPr>
        <w:tabs>
          <w:tab w:val="num" w:pos="720"/>
        </w:tabs>
        <w:ind w:left="720" w:hanging="360"/>
      </w:pPr>
      <w:rPr>
        <w:b/>
      </w:rPr>
    </w:lvl>
    <w:lvl w:ilvl="1">
      <w:start w:val="1"/>
      <w:numFmt w:val="decimal"/>
      <w:lvlText w:val="%1.%2."/>
      <w:lvlJc w:val="left"/>
      <w:pPr>
        <w:tabs>
          <w:tab w:val="num" w:pos="862"/>
        </w:tabs>
        <w:ind w:left="862" w:hanging="720"/>
      </w:pPr>
      <w:rPr>
        <w:rFonts w:ascii="Arial" w:hAnsi="Arial" w:cs="Arial"/>
        <w:b/>
        <w:sz w:val="20"/>
        <w:szCs w:val="20"/>
      </w:rPr>
    </w:lvl>
    <w:lvl w:ilvl="2">
      <w:start w:val="1"/>
      <w:numFmt w:val="decimal"/>
      <w:lvlText w:val="%1.%2.%3."/>
      <w:lvlJc w:val="left"/>
      <w:pPr>
        <w:tabs>
          <w:tab w:val="num" w:pos="1110"/>
        </w:tabs>
        <w:ind w:left="1110" w:hanging="720"/>
      </w:pPr>
      <w:rPr>
        <w:b/>
      </w:rPr>
    </w:lvl>
    <w:lvl w:ilvl="3">
      <w:start w:val="1"/>
      <w:numFmt w:val="decimal"/>
      <w:lvlText w:val="%1.%2.%3.%4."/>
      <w:lvlJc w:val="left"/>
      <w:pPr>
        <w:tabs>
          <w:tab w:val="num" w:pos="1485"/>
        </w:tabs>
        <w:ind w:left="1485" w:hanging="1080"/>
      </w:pPr>
      <w:rPr>
        <w:b/>
      </w:rPr>
    </w:lvl>
    <w:lvl w:ilvl="4">
      <w:start w:val="1"/>
      <w:numFmt w:val="decimal"/>
      <w:lvlText w:val="%1.%2.%3.%4.%5."/>
      <w:lvlJc w:val="left"/>
      <w:pPr>
        <w:tabs>
          <w:tab w:val="num" w:pos="1500"/>
        </w:tabs>
        <w:ind w:left="1500" w:hanging="1080"/>
      </w:pPr>
      <w:rPr>
        <w:b/>
      </w:rPr>
    </w:lvl>
    <w:lvl w:ilvl="5">
      <w:start w:val="1"/>
      <w:numFmt w:val="decimal"/>
      <w:lvlText w:val="%1.%2.%3.%4.%5.%6."/>
      <w:lvlJc w:val="left"/>
      <w:pPr>
        <w:tabs>
          <w:tab w:val="num" w:pos="1875"/>
        </w:tabs>
        <w:ind w:left="1875" w:hanging="1440"/>
      </w:pPr>
      <w:rPr>
        <w:b/>
      </w:rPr>
    </w:lvl>
    <w:lvl w:ilvl="6">
      <w:start w:val="1"/>
      <w:numFmt w:val="decimal"/>
      <w:lvlText w:val="%1.%2.%3.%4.%5.%6.%7."/>
      <w:lvlJc w:val="left"/>
      <w:pPr>
        <w:tabs>
          <w:tab w:val="num" w:pos="2250"/>
        </w:tabs>
        <w:ind w:left="2250" w:hanging="1800"/>
      </w:pPr>
      <w:rPr>
        <w:b/>
      </w:rPr>
    </w:lvl>
    <w:lvl w:ilvl="7">
      <w:start w:val="1"/>
      <w:numFmt w:val="decimal"/>
      <w:lvlText w:val="%1.%2.%3.%4.%5.%6.%7.%8."/>
      <w:lvlJc w:val="left"/>
      <w:pPr>
        <w:tabs>
          <w:tab w:val="num" w:pos="2265"/>
        </w:tabs>
        <w:ind w:left="2265" w:hanging="1800"/>
      </w:pPr>
      <w:rPr>
        <w:b/>
      </w:rPr>
    </w:lvl>
    <w:lvl w:ilvl="8">
      <w:start w:val="1"/>
      <w:numFmt w:val="decimal"/>
      <w:lvlText w:val="%1.%2.%3.%4.%5.%6.%7.%8.%9."/>
      <w:lvlJc w:val="left"/>
      <w:pPr>
        <w:tabs>
          <w:tab w:val="num" w:pos="2640"/>
        </w:tabs>
        <w:ind w:left="2640" w:hanging="2160"/>
      </w:pPr>
      <w:rPr>
        <w:b/>
      </w:rPr>
    </w:lvl>
  </w:abstractNum>
  <w:abstractNum w:abstractNumId="12">
    <w:nsid w:val="00000012"/>
    <w:multiLevelType w:val="multilevel"/>
    <w:tmpl w:val="07884F94"/>
    <w:name w:val="WW8Num1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13"/>
    <w:multiLevelType w:val="multilevel"/>
    <w:tmpl w:val="00000013"/>
    <w:name w:val="WW8Num20"/>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17"/>
        </w:tabs>
        <w:ind w:left="717" w:hanging="360"/>
      </w:pPr>
      <w:rPr>
        <w:color w:val="000000"/>
      </w:rPr>
    </w:lvl>
    <w:lvl w:ilvl="2">
      <w:start w:val="1"/>
      <w:numFmt w:val="decimal"/>
      <w:lvlText w:val="%1.%2.%3."/>
      <w:lvlJc w:val="left"/>
      <w:pPr>
        <w:tabs>
          <w:tab w:val="num" w:pos="1434"/>
        </w:tabs>
        <w:ind w:left="1434" w:hanging="720"/>
      </w:pPr>
      <w:rPr>
        <w:color w:val="000000"/>
      </w:rPr>
    </w:lvl>
    <w:lvl w:ilvl="3">
      <w:start w:val="1"/>
      <w:numFmt w:val="decimal"/>
      <w:lvlText w:val="%1.%2.%3.%4."/>
      <w:lvlJc w:val="left"/>
      <w:pPr>
        <w:tabs>
          <w:tab w:val="num" w:pos="1791"/>
        </w:tabs>
        <w:ind w:left="1791" w:hanging="720"/>
      </w:pPr>
      <w:rPr>
        <w:color w:val="000000"/>
      </w:rPr>
    </w:lvl>
    <w:lvl w:ilvl="4">
      <w:start w:val="1"/>
      <w:numFmt w:val="decimal"/>
      <w:lvlText w:val="%1.%2.%3.%4.%5."/>
      <w:lvlJc w:val="left"/>
      <w:pPr>
        <w:tabs>
          <w:tab w:val="num" w:pos="2508"/>
        </w:tabs>
        <w:ind w:left="2508" w:hanging="1080"/>
      </w:pPr>
      <w:rPr>
        <w:color w:val="000000"/>
      </w:rPr>
    </w:lvl>
    <w:lvl w:ilvl="5">
      <w:start w:val="1"/>
      <w:numFmt w:val="decimal"/>
      <w:lvlText w:val="%1.%2.%3.%4.%5.%6."/>
      <w:lvlJc w:val="left"/>
      <w:pPr>
        <w:tabs>
          <w:tab w:val="num" w:pos="2865"/>
        </w:tabs>
        <w:ind w:left="2865" w:hanging="1080"/>
      </w:pPr>
      <w:rPr>
        <w:color w:val="000000"/>
      </w:rPr>
    </w:lvl>
    <w:lvl w:ilvl="6">
      <w:start w:val="1"/>
      <w:numFmt w:val="decimal"/>
      <w:lvlText w:val="%1.%2.%3.%4.%5.%6.%7."/>
      <w:lvlJc w:val="left"/>
      <w:pPr>
        <w:tabs>
          <w:tab w:val="num" w:pos="3582"/>
        </w:tabs>
        <w:ind w:left="3582" w:hanging="1440"/>
      </w:pPr>
      <w:rPr>
        <w:color w:val="000000"/>
      </w:rPr>
    </w:lvl>
    <w:lvl w:ilvl="7">
      <w:start w:val="1"/>
      <w:numFmt w:val="decimal"/>
      <w:lvlText w:val="%1.%2.%3.%4.%5.%6.%7.%8."/>
      <w:lvlJc w:val="left"/>
      <w:pPr>
        <w:tabs>
          <w:tab w:val="num" w:pos="3939"/>
        </w:tabs>
        <w:ind w:left="3939" w:hanging="1440"/>
      </w:pPr>
      <w:rPr>
        <w:color w:val="000000"/>
      </w:rPr>
    </w:lvl>
    <w:lvl w:ilvl="8">
      <w:start w:val="1"/>
      <w:numFmt w:val="decimal"/>
      <w:lvlText w:val="%1.%2.%3.%4.%5.%6.%7.%8.%9."/>
      <w:lvlJc w:val="left"/>
      <w:pPr>
        <w:tabs>
          <w:tab w:val="num" w:pos="4656"/>
        </w:tabs>
        <w:ind w:left="4656" w:hanging="1800"/>
      </w:pPr>
      <w:rPr>
        <w:color w:val="000000"/>
      </w:rPr>
    </w:lvl>
  </w:abstractNum>
  <w:abstractNum w:abstractNumId="14">
    <w:nsid w:val="00000017"/>
    <w:multiLevelType w:val="singleLevel"/>
    <w:tmpl w:val="00000017"/>
    <w:name w:val="WW8Num24"/>
    <w:lvl w:ilvl="0">
      <w:start w:val="1"/>
      <w:numFmt w:val="lowerLetter"/>
      <w:lvlText w:val="%1)"/>
      <w:lvlJc w:val="left"/>
      <w:pPr>
        <w:tabs>
          <w:tab w:val="num" w:pos="1068"/>
        </w:tabs>
        <w:ind w:left="1068" w:hanging="360"/>
      </w:pPr>
    </w:lvl>
  </w:abstractNum>
  <w:abstractNum w:abstractNumId="15">
    <w:nsid w:val="00000019"/>
    <w:multiLevelType w:val="singleLevel"/>
    <w:tmpl w:val="00000019"/>
    <w:name w:val="WW8Num27"/>
    <w:lvl w:ilvl="0">
      <w:start w:val="1"/>
      <w:numFmt w:val="lowerLetter"/>
      <w:lvlText w:val="%1)"/>
      <w:lvlJc w:val="left"/>
      <w:pPr>
        <w:tabs>
          <w:tab w:val="num" w:pos="1080"/>
        </w:tabs>
        <w:ind w:left="1080" w:hanging="360"/>
      </w:pPr>
      <w:rPr>
        <w:rFonts w:ascii="Tahoma" w:hAnsi="Tahoma" w:cs="Times New Roman"/>
      </w:rPr>
    </w:lvl>
  </w:abstractNum>
  <w:abstractNum w:abstractNumId="16">
    <w:nsid w:val="0000001A"/>
    <w:multiLevelType w:val="singleLevel"/>
    <w:tmpl w:val="0000001A"/>
    <w:name w:val="WW8Num28"/>
    <w:lvl w:ilvl="0">
      <w:start w:val="1"/>
      <w:numFmt w:val="bullet"/>
      <w:lvlText w:val=""/>
      <w:lvlJc w:val="left"/>
      <w:pPr>
        <w:tabs>
          <w:tab w:val="num" w:pos="720"/>
        </w:tabs>
        <w:ind w:left="720" w:hanging="360"/>
      </w:pPr>
      <w:rPr>
        <w:rFonts w:ascii="Symbol" w:hAnsi="Symbol"/>
        <w:b w:val="0"/>
      </w:rPr>
    </w:lvl>
  </w:abstractNum>
  <w:abstractNum w:abstractNumId="17">
    <w:nsid w:val="0000001B"/>
    <w:multiLevelType w:val="multilevel"/>
    <w:tmpl w:val="0000001B"/>
    <w:name w:val="WW8Num29"/>
    <w:lvl w:ilvl="0">
      <w:start w:val="1"/>
      <w:numFmt w:val="decimal"/>
      <w:lvlText w:val="%1."/>
      <w:lvlJc w:val="left"/>
      <w:pPr>
        <w:tabs>
          <w:tab w:val="num" w:pos="1065"/>
        </w:tabs>
        <w:ind w:left="1065" w:hanging="705"/>
      </w:pPr>
    </w:lvl>
    <w:lvl w:ilvl="1">
      <w:numFmt w:val="decimal"/>
      <w:lvlText w:val="%1.%2."/>
      <w:lvlJc w:val="left"/>
      <w:pPr>
        <w:tabs>
          <w:tab w:val="num" w:pos="1080"/>
        </w:tabs>
        <w:ind w:left="1080" w:hanging="720"/>
      </w:pPr>
    </w:lvl>
    <w:lvl w:ilvl="2">
      <w:numFmt w:val="decimal"/>
      <w:lvlText w:val="%1.%2.%3."/>
      <w:lvlJc w:val="left"/>
      <w:pPr>
        <w:tabs>
          <w:tab w:val="num" w:pos="1080"/>
        </w:tabs>
        <w:ind w:left="1080" w:hanging="720"/>
      </w:pPr>
    </w:lvl>
    <w:lvl w:ilvl="3">
      <w:numFmt w:val="decimal"/>
      <w:lvlText w:val="%1.%2.%3.%4."/>
      <w:lvlJc w:val="left"/>
      <w:pPr>
        <w:tabs>
          <w:tab w:val="num" w:pos="1440"/>
        </w:tabs>
        <w:ind w:left="1440" w:hanging="1080"/>
      </w:pPr>
    </w:lvl>
    <w:lvl w:ilvl="4">
      <w:numFmt w:val="decimal"/>
      <w:lvlText w:val="%1.%2.%3.%4.%5."/>
      <w:lvlJc w:val="left"/>
      <w:pPr>
        <w:tabs>
          <w:tab w:val="num" w:pos="1440"/>
        </w:tabs>
        <w:ind w:left="1440" w:hanging="1080"/>
      </w:pPr>
    </w:lvl>
    <w:lvl w:ilvl="5">
      <w:numFmt w:val="decimal"/>
      <w:lvlText w:val="%1.%2.%3.%4.%5.%6."/>
      <w:lvlJc w:val="left"/>
      <w:pPr>
        <w:tabs>
          <w:tab w:val="num" w:pos="1800"/>
        </w:tabs>
        <w:ind w:left="1800" w:hanging="1440"/>
      </w:pPr>
    </w:lvl>
    <w:lvl w:ilvl="6">
      <w:numFmt w:val="decimal"/>
      <w:lvlText w:val="%1.%2.%3.%4.%5.%6.%7."/>
      <w:lvlJc w:val="left"/>
      <w:pPr>
        <w:tabs>
          <w:tab w:val="num" w:pos="2160"/>
        </w:tabs>
        <w:ind w:left="2160" w:hanging="1800"/>
      </w:pPr>
    </w:lvl>
    <w:lvl w:ilvl="7">
      <w:numFmt w:val="decimal"/>
      <w:lvlText w:val="%1.%2.%3.%4.%5.%6.%7.%8."/>
      <w:lvlJc w:val="left"/>
      <w:pPr>
        <w:tabs>
          <w:tab w:val="num" w:pos="2160"/>
        </w:tabs>
        <w:ind w:left="2160" w:hanging="1800"/>
      </w:pPr>
    </w:lvl>
    <w:lvl w:ilvl="8">
      <w:numFmt w:val="decimal"/>
      <w:lvlText w:val="%1.%2.%3.%4.%5.%6.%7.%8.%9."/>
      <w:lvlJc w:val="left"/>
      <w:pPr>
        <w:tabs>
          <w:tab w:val="num" w:pos="2520"/>
        </w:tabs>
        <w:ind w:left="2520" w:hanging="2160"/>
      </w:pPr>
    </w:lvl>
  </w:abstractNum>
  <w:abstractNum w:abstractNumId="18">
    <w:nsid w:val="0000001D"/>
    <w:multiLevelType w:val="multilevel"/>
    <w:tmpl w:val="0000001D"/>
    <w:name w:val="WW8Num31"/>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3000"/>
    <w:multiLevelType w:val="multilevel"/>
    <w:tmpl w:val="3BB04880"/>
    <w:lvl w:ilvl="0">
      <w:start w:val="2"/>
      <w:numFmt w:val="decimal"/>
      <w:lvlText w:val="%1"/>
      <w:lvlJc w:val="left"/>
      <w:pPr>
        <w:tabs>
          <w:tab w:val="num" w:pos="360"/>
        </w:tabs>
        <w:ind w:left="360" w:hanging="360"/>
      </w:pPr>
      <w:rPr>
        <w:rFonts w:hint="default"/>
        <w:color w:val="auto"/>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2160"/>
        </w:tabs>
        <w:ind w:left="2160" w:hanging="108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3240"/>
        </w:tabs>
        <w:ind w:left="3240" w:hanging="144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4320"/>
        </w:tabs>
        <w:ind w:left="4320" w:hanging="180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0">
    <w:nsid w:val="020E7B85"/>
    <w:multiLevelType w:val="hybridMultilevel"/>
    <w:tmpl w:val="F008EE7C"/>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04264D73"/>
    <w:multiLevelType w:val="hybridMultilevel"/>
    <w:tmpl w:val="D336523E"/>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2">
    <w:nsid w:val="06620515"/>
    <w:multiLevelType w:val="multilevel"/>
    <w:tmpl w:val="12F22E36"/>
    <w:lvl w:ilvl="0">
      <w:start w:val="1"/>
      <w:numFmt w:val="decimal"/>
      <w:lvlText w:val="%1."/>
      <w:lvlJc w:val="left"/>
      <w:pPr>
        <w:tabs>
          <w:tab w:val="num" w:pos="360"/>
        </w:tabs>
        <w:ind w:left="360" w:hanging="360"/>
      </w:pPr>
      <w:rPr>
        <w:rFonts w:ascii="Tahoma" w:eastAsia="Times New Roman" w:hAnsi="Tahoma" w:cs="Tahoma"/>
      </w:rPr>
    </w:lvl>
    <w:lvl w:ilvl="1">
      <w:start w:val="1"/>
      <w:numFmt w:val="decimal"/>
      <w:isLgl/>
      <w:lvlText w:val="%1.%2."/>
      <w:lvlJc w:val="left"/>
      <w:pPr>
        <w:tabs>
          <w:tab w:val="num" w:pos="720"/>
        </w:tabs>
        <w:ind w:left="720" w:hanging="720"/>
      </w:pPr>
      <w:rPr>
        <w:rFonts w:ascii="Arial" w:eastAsia="Times New Roman" w:hAnsi="Arial" w:cs="Arial"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nsid w:val="09E36CD2"/>
    <w:multiLevelType w:val="multilevel"/>
    <w:tmpl w:val="127ED500"/>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0D2579B5"/>
    <w:multiLevelType w:val="hybridMultilevel"/>
    <w:tmpl w:val="D0A84A98"/>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13293373"/>
    <w:multiLevelType w:val="hybridMultilevel"/>
    <w:tmpl w:val="F8FEB1F8"/>
    <w:lvl w:ilvl="0" w:tplc="F7B8E3C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6">
    <w:nsid w:val="18855A22"/>
    <w:multiLevelType w:val="hybridMultilevel"/>
    <w:tmpl w:val="2F96D87C"/>
    <w:lvl w:ilvl="0" w:tplc="FFB687B2">
      <w:start w:val="65535"/>
      <w:numFmt w:val="bullet"/>
      <w:lvlText w:val="-"/>
      <w:legacy w:legacy="1" w:legacySpace="0" w:legacyIndent="116"/>
      <w:lvlJc w:val="left"/>
      <w:rPr>
        <w:rFonts w:ascii="Arial" w:hAnsi="Arial" w:cs="Aria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1A8476A0"/>
    <w:multiLevelType w:val="hybridMultilevel"/>
    <w:tmpl w:val="43C2BB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A735A1"/>
    <w:multiLevelType w:val="hybridMultilevel"/>
    <w:tmpl w:val="88AEE45E"/>
    <w:lvl w:ilvl="0" w:tplc="A18C0F1C">
      <w:start w:val="1"/>
      <w:numFmt w:val="decimal"/>
      <w:lvlText w:val="%1)"/>
      <w:lvlJc w:val="left"/>
      <w:pPr>
        <w:tabs>
          <w:tab w:val="num" w:pos="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C313F1C"/>
    <w:multiLevelType w:val="multilevel"/>
    <w:tmpl w:val="B2CCB20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00"/>
        </w:tabs>
        <w:ind w:left="567" w:hanging="227"/>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1C5A615D"/>
    <w:multiLevelType w:val="hybridMultilevel"/>
    <w:tmpl w:val="F44A4598"/>
    <w:lvl w:ilvl="0" w:tplc="8892E726">
      <w:start w:val="1"/>
      <w:numFmt w:val="decimal"/>
      <w:lvlText w:val="%1."/>
      <w:lvlJc w:val="left"/>
      <w:pPr>
        <w:tabs>
          <w:tab w:val="num" w:pos="360"/>
        </w:tabs>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0DC4A9F"/>
    <w:multiLevelType w:val="multilevel"/>
    <w:tmpl w:val="F11C832C"/>
    <w:lvl w:ilvl="0">
      <w:start w:val="1"/>
      <w:numFmt w:val="lowerLetter"/>
      <w:lvlText w:val="%1."/>
      <w:lvlJc w:val="left"/>
      <w:pPr>
        <w:tabs>
          <w:tab w:val="num" w:pos="1080"/>
        </w:tabs>
        <w:ind w:left="1080" w:hanging="360"/>
      </w:pPr>
      <w:rPr>
        <w:rFonts w:ascii="Tahoma" w:eastAsia="Times New Roman" w:hAnsi="Tahoma" w:cs="Tahoma"/>
      </w:rPr>
    </w:lvl>
    <w:lvl w:ilvl="1">
      <w:start w:val="1"/>
      <w:numFmt w:val="decimal"/>
      <w:lvlText w:val="%2."/>
      <w:lvlJc w:val="left"/>
      <w:pPr>
        <w:tabs>
          <w:tab w:val="num" w:pos="847"/>
        </w:tabs>
        <w:ind w:left="847" w:hanging="705"/>
      </w:pPr>
      <w:rPr>
        <w:b w:val="0"/>
      </w:rPr>
    </w:lvl>
    <w:lvl w:ilvl="2">
      <w:start w:val="1"/>
      <w:numFmt w:val="lowerLetter"/>
      <w:lvlText w:val="%3)"/>
      <w:lvlJc w:val="left"/>
      <w:pPr>
        <w:tabs>
          <w:tab w:val="num" w:pos="1080"/>
        </w:tabs>
        <w:ind w:left="1080" w:hanging="360"/>
      </w:pPr>
      <w:rPr>
        <w:rFonts w:ascii="Tahoma" w:hAnsi="Tahoma" w:cs="Tahoma"/>
      </w:rPr>
    </w:lvl>
    <w:lvl w:ilvl="3">
      <w:start w:val="1"/>
      <w:numFmt w:val="decimal"/>
      <w:lvlText w:val="%4."/>
      <w:lvlJc w:val="left"/>
      <w:pPr>
        <w:tabs>
          <w:tab w:val="num" w:pos="3672"/>
        </w:tabs>
        <w:ind w:left="3672" w:hanging="360"/>
      </w:pPr>
    </w:lvl>
    <w:lvl w:ilvl="4">
      <w:start w:val="1"/>
      <w:numFmt w:val="lowerLetter"/>
      <w:lvlText w:val="%5."/>
      <w:lvlJc w:val="left"/>
      <w:pPr>
        <w:tabs>
          <w:tab w:val="num" w:pos="4392"/>
        </w:tabs>
        <w:ind w:left="4392" w:hanging="360"/>
      </w:pPr>
    </w:lvl>
    <w:lvl w:ilvl="5">
      <w:start w:val="1"/>
      <w:numFmt w:val="lowerRoman"/>
      <w:lvlText w:val="%6."/>
      <w:lvlJc w:val="left"/>
      <w:pPr>
        <w:tabs>
          <w:tab w:val="num" w:pos="5112"/>
        </w:tabs>
        <w:ind w:left="5112" w:hanging="180"/>
      </w:pPr>
    </w:lvl>
    <w:lvl w:ilvl="6">
      <w:start w:val="1"/>
      <w:numFmt w:val="decimal"/>
      <w:lvlText w:val="%7."/>
      <w:lvlJc w:val="left"/>
      <w:pPr>
        <w:tabs>
          <w:tab w:val="num" w:pos="5832"/>
        </w:tabs>
        <w:ind w:left="5832" w:hanging="360"/>
      </w:pPr>
    </w:lvl>
    <w:lvl w:ilvl="7">
      <w:start w:val="1"/>
      <w:numFmt w:val="lowerLetter"/>
      <w:lvlText w:val="%8."/>
      <w:lvlJc w:val="left"/>
      <w:pPr>
        <w:tabs>
          <w:tab w:val="num" w:pos="6552"/>
        </w:tabs>
        <w:ind w:left="6552" w:hanging="360"/>
      </w:pPr>
    </w:lvl>
    <w:lvl w:ilvl="8">
      <w:start w:val="1"/>
      <w:numFmt w:val="lowerRoman"/>
      <w:lvlText w:val="%9."/>
      <w:lvlJc w:val="left"/>
      <w:pPr>
        <w:tabs>
          <w:tab w:val="num" w:pos="7272"/>
        </w:tabs>
        <w:ind w:left="7272" w:hanging="180"/>
      </w:pPr>
    </w:lvl>
  </w:abstractNum>
  <w:abstractNum w:abstractNumId="32">
    <w:nsid w:val="20EE7A38"/>
    <w:multiLevelType w:val="multilevel"/>
    <w:tmpl w:val="F11C832C"/>
    <w:lvl w:ilvl="0">
      <w:start w:val="1"/>
      <w:numFmt w:val="lowerLetter"/>
      <w:lvlText w:val="%1."/>
      <w:lvlJc w:val="left"/>
      <w:pPr>
        <w:tabs>
          <w:tab w:val="num" w:pos="1080"/>
        </w:tabs>
        <w:ind w:left="1080" w:hanging="360"/>
      </w:pPr>
      <w:rPr>
        <w:rFonts w:ascii="Tahoma" w:eastAsia="Times New Roman" w:hAnsi="Tahoma" w:cs="Tahoma"/>
      </w:rPr>
    </w:lvl>
    <w:lvl w:ilvl="1">
      <w:start w:val="1"/>
      <w:numFmt w:val="decimal"/>
      <w:lvlText w:val="%2."/>
      <w:lvlJc w:val="left"/>
      <w:pPr>
        <w:tabs>
          <w:tab w:val="num" w:pos="847"/>
        </w:tabs>
        <w:ind w:left="847" w:hanging="705"/>
      </w:pPr>
      <w:rPr>
        <w:b w:val="0"/>
      </w:rPr>
    </w:lvl>
    <w:lvl w:ilvl="2">
      <w:start w:val="1"/>
      <w:numFmt w:val="lowerLetter"/>
      <w:lvlText w:val="%3)"/>
      <w:lvlJc w:val="left"/>
      <w:pPr>
        <w:tabs>
          <w:tab w:val="num" w:pos="1080"/>
        </w:tabs>
        <w:ind w:left="1080" w:hanging="360"/>
      </w:pPr>
      <w:rPr>
        <w:rFonts w:ascii="Tahoma" w:hAnsi="Tahoma" w:cs="Tahoma"/>
      </w:rPr>
    </w:lvl>
    <w:lvl w:ilvl="3">
      <w:start w:val="1"/>
      <w:numFmt w:val="decimal"/>
      <w:lvlText w:val="%4."/>
      <w:lvlJc w:val="left"/>
      <w:pPr>
        <w:tabs>
          <w:tab w:val="num" w:pos="3672"/>
        </w:tabs>
        <w:ind w:left="3672" w:hanging="360"/>
      </w:pPr>
    </w:lvl>
    <w:lvl w:ilvl="4">
      <w:start w:val="1"/>
      <w:numFmt w:val="lowerLetter"/>
      <w:lvlText w:val="%5."/>
      <w:lvlJc w:val="left"/>
      <w:pPr>
        <w:tabs>
          <w:tab w:val="num" w:pos="4392"/>
        </w:tabs>
        <w:ind w:left="4392" w:hanging="360"/>
      </w:pPr>
    </w:lvl>
    <w:lvl w:ilvl="5">
      <w:start w:val="1"/>
      <w:numFmt w:val="lowerRoman"/>
      <w:lvlText w:val="%6."/>
      <w:lvlJc w:val="left"/>
      <w:pPr>
        <w:tabs>
          <w:tab w:val="num" w:pos="5112"/>
        </w:tabs>
        <w:ind w:left="5112" w:hanging="180"/>
      </w:pPr>
    </w:lvl>
    <w:lvl w:ilvl="6">
      <w:start w:val="1"/>
      <w:numFmt w:val="decimal"/>
      <w:lvlText w:val="%7."/>
      <w:lvlJc w:val="left"/>
      <w:pPr>
        <w:tabs>
          <w:tab w:val="num" w:pos="5832"/>
        </w:tabs>
        <w:ind w:left="5832" w:hanging="360"/>
      </w:pPr>
    </w:lvl>
    <w:lvl w:ilvl="7">
      <w:start w:val="1"/>
      <w:numFmt w:val="lowerLetter"/>
      <w:lvlText w:val="%8."/>
      <w:lvlJc w:val="left"/>
      <w:pPr>
        <w:tabs>
          <w:tab w:val="num" w:pos="6552"/>
        </w:tabs>
        <w:ind w:left="6552" w:hanging="360"/>
      </w:pPr>
    </w:lvl>
    <w:lvl w:ilvl="8">
      <w:start w:val="1"/>
      <w:numFmt w:val="lowerRoman"/>
      <w:lvlText w:val="%9."/>
      <w:lvlJc w:val="left"/>
      <w:pPr>
        <w:tabs>
          <w:tab w:val="num" w:pos="7272"/>
        </w:tabs>
        <w:ind w:left="7272" w:hanging="180"/>
      </w:pPr>
    </w:lvl>
  </w:abstractNum>
  <w:abstractNum w:abstractNumId="33">
    <w:nsid w:val="24EE7425"/>
    <w:multiLevelType w:val="multilevel"/>
    <w:tmpl w:val="E5626A9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4">
    <w:nsid w:val="2521191A"/>
    <w:multiLevelType w:val="multilevel"/>
    <w:tmpl w:val="F11C832C"/>
    <w:lvl w:ilvl="0">
      <w:start w:val="1"/>
      <w:numFmt w:val="lowerLetter"/>
      <w:lvlText w:val="%1."/>
      <w:lvlJc w:val="left"/>
      <w:pPr>
        <w:tabs>
          <w:tab w:val="num" w:pos="1080"/>
        </w:tabs>
        <w:ind w:left="1080" w:hanging="360"/>
      </w:pPr>
      <w:rPr>
        <w:rFonts w:ascii="Tahoma" w:eastAsia="Times New Roman" w:hAnsi="Tahoma" w:cs="Tahoma"/>
      </w:rPr>
    </w:lvl>
    <w:lvl w:ilvl="1">
      <w:start w:val="1"/>
      <w:numFmt w:val="decimal"/>
      <w:lvlText w:val="%2."/>
      <w:lvlJc w:val="left"/>
      <w:pPr>
        <w:tabs>
          <w:tab w:val="num" w:pos="989"/>
        </w:tabs>
        <w:ind w:left="989" w:hanging="705"/>
      </w:pPr>
      <w:rPr>
        <w:b w:val="0"/>
      </w:rPr>
    </w:lvl>
    <w:lvl w:ilvl="2">
      <w:start w:val="1"/>
      <w:numFmt w:val="lowerLetter"/>
      <w:lvlText w:val="%3)"/>
      <w:lvlJc w:val="left"/>
      <w:pPr>
        <w:tabs>
          <w:tab w:val="num" w:pos="1080"/>
        </w:tabs>
        <w:ind w:left="1080" w:hanging="360"/>
      </w:pPr>
      <w:rPr>
        <w:rFonts w:ascii="Tahoma" w:hAnsi="Tahoma" w:cs="Tahoma"/>
      </w:rPr>
    </w:lvl>
    <w:lvl w:ilvl="3">
      <w:start w:val="1"/>
      <w:numFmt w:val="decimal"/>
      <w:lvlText w:val="%4."/>
      <w:lvlJc w:val="left"/>
      <w:pPr>
        <w:tabs>
          <w:tab w:val="num" w:pos="3672"/>
        </w:tabs>
        <w:ind w:left="3672" w:hanging="360"/>
      </w:pPr>
    </w:lvl>
    <w:lvl w:ilvl="4">
      <w:start w:val="1"/>
      <w:numFmt w:val="lowerLetter"/>
      <w:lvlText w:val="%5."/>
      <w:lvlJc w:val="left"/>
      <w:pPr>
        <w:tabs>
          <w:tab w:val="num" w:pos="4392"/>
        </w:tabs>
        <w:ind w:left="4392" w:hanging="360"/>
      </w:pPr>
    </w:lvl>
    <w:lvl w:ilvl="5">
      <w:start w:val="1"/>
      <w:numFmt w:val="lowerRoman"/>
      <w:lvlText w:val="%6."/>
      <w:lvlJc w:val="left"/>
      <w:pPr>
        <w:tabs>
          <w:tab w:val="num" w:pos="5112"/>
        </w:tabs>
        <w:ind w:left="5112" w:hanging="180"/>
      </w:pPr>
    </w:lvl>
    <w:lvl w:ilvl="6">
      <w:start w:val="1"/>
      <w:numFmt w:val="decimal"/>
      <w:lvlText w:val="%7."/>
      <w:lvlJc w:val="left"/>
      <w:pPr>
        <w:tabs>
          <w:tab w:val="num" w:pos="5832"/>
        </w:tabs>
        <w:ind w:left="5832" w:hanging="360"/>
      </w:pPr>
    </w:lvl>
    <w:lvl w:ilvl="7">
      <w:start w:val="1"/>
      <w:numFmt w:val="lowerLetter"/>
      <w:lvlText w:val="%8."/>
      <w:lvlJc w:val="left"/>
      <w:pPr>
        <w:tabs>
          <w:tab w:val="num" w:pos="6552"/>
        </w:tabs>
        <w:ind w:left="6552" w:hanging="360"/>
      </w:pPr>
    </w:lvl>
    <w:lvl w:ilvl="8">
      <w:start w:val="1"/>
      <w:numFmt w:val="lowerRoman"/>
      <w:lvlText w:val="%9."/>
      <w:lvlJc w:val="left"/>
      <w:pPr>
        <w:tabs>
          <w:tab w:val="num" w:pos="7272"/>
        </w:tabs>
        <w:ind w:left="7272" w:hanging="180"/>
      </w:pPr>
    </w:lvl>
  </w:abstractNum>
  <w:abstractNum w:abstractNumId="35">
    <w:nsid w:val="2E9D70CB"/>
    <w:multiLevelType w:val="hybridMultilevel"/>
    <w:tmpl w:val="BEEE6BDE"/>
    <w:lvl w:ilvl="0" w:tplc="0415000F">
      <w:start w:val="1"/>
      <w:numFmt w:val="decimal"/>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6">
    <w:nsid w:val="32FD42E9"/>
    <w:multiLevelType w:val="hybridMultilevel"/>
    <w:tmpl w:val="B22E153A"/>
    <w:lvl w:ilvl="0" w:tplc="BD4ED264">
      <w:start w:val="1"/>
      <w:numFmt w:val="decimal"/>
      <w:lvlText w:val="%1."/>
      <w:lvlJc w:val="left"/>
      <w:pPr>
        <w:tabs>
          <w:tab w:val="num" w:pos="1065"/>
        </w:tabs>
        <w:ind w:left="1065" w:hanging="705"/>
      </w:pPr>
    </w:lvl>
    <w:lvl w:ilvl="1" w:tplc="BE9860E0">
      <w:numFmt w:val="none"/>
      <w:lvlText w:val=""/>
      <w:lvlJc w:val="left"/>
      <w:pPr>
        <w:tabs>
          <w:tab w:val="num" w:pos="360"/>
        </w:tabs>
        <w:ind w:left="0" w:firstLine="0"/>
      </w:pPr>
    </w:lvl>
    <w:lvl w:ilvl="2" w:tplc="F8521492">
      <w:numFmt w:val="none"/>
      <w:lvlText w:val=""/>
      <w:lvlJc w:val="left"/>
      <w:pPr>
        <w:tabs>
          <w:tab w:val="num" w:pos="360"/>
        </w:tabs>
        <w:ind w:left="0" w:firstLine="0"/>
      </w:pPr>
    </w:lvl>
    <w:lvl w:ilvl="3" w:tplc="A4ACEAAE">
      <w:numFmt w:val="none"/>
      <w:lvlText w:val=""/>
      <w:lvlJc w:val="left"/>
      <w:pPr>
        <w:tabs>
          <w:tab w:val="num" w:pos="360"/>
        </w:tabs>
        <w:ind w:left="0" w:firstLine="0"/>
      </w:pPr>
    </w:lvl>
    <w:lvl w:ilvl="4" w:tplc="996C37EA">
      <w:numFmt w:val="none"/>
      <w:lvlText w:val=""/>
      <w:lvlJc w:val="left"/>
      <w:pPr>
        <w:tabs>
          <w:tab w:val="num" w:pos="360"/>
        </w:tabs>
        <w:ind w:left="0" w:firstLine="0"/>
      </w:pPr>
    </w:lvl>
    <w:lvl w:ilvl="5" w:tplc="8D080C0E">
      <w:numFmt w:val="none"/>
      <w:lvlText w:val=""/>
      <w:lvlJc w:val="left"/>
      <w:pPr>
        <w:tabs>
          <w:tab w:val="num" w:pos="360"/>
        </w:tabs>
        <w:ind w:left="0" w:firstLine="0"/>
      </w:pPr>
    </w:lvl>
    <w:lvl w:ilvl="6" w:tplc="C2C0BC9A">
      <w:numFmt w:val="none"/>
      <w:lvlText w:val=""/>
      <w:lvlJc w:val="left"/>
      <w:pPr>
        <w:tabs>
          <w:tab w:val="num" w:pos="360"/>
        </w:tabs>
        <w:ind w:left="0" w:firstLine="0"/>
      </w:pPr>
    </w:lvl>
    <w:lvl w:ilvl="7" w:tplc="0C86D394">
      <w:numFmt w:val="none"/>
      <w:lvlText w:val=""/>
      <w:lvlJc w:val="left"/>
      <w:pPr>
        <w:tabs>
          <w:tab w:val="num" w:pos="360"/>
        </w:tabs>
        <w:ind w:left="0" w:firstLine="0"/>
      </w:pPr>
    </w:lvl>
    <w:lvl w:ilvl="8" w:tplc="91F8442A">
      <w:numFmt w:val="none"/>
      <w:lvlText w:val=""/>
      <w:lvlJc w:val="left"/>
      <w:pPr>
        <w:tabs>
          <w:tab w:val="num" w:pos="360"/>
        </w:tabs>
        <w:ind w:left="0" w:firstLine="0"/>
      </w:pPr>
    </w:lvl>
  </w:abstractNum>
  <w:abstractNum w:abstractNumId="37">
    <w:nsid w:val="38752836"/>
    <w:multiLevelType w:val="multilevel"/>
    <w:tmpl w:val="4FEA2E74"/>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nsid w:val="38857290"/>
    <w:multiLevelType w:val="hybridMultilevel"/>
    <w:tmpl w:val="02468138"/>
    <w:lvl w:ilvl="0" w:tplc="6A4691EA">
      <w:start w:val="5"/>
      <w:numFmt w:val="decimal"/>
      <w:lvlText w:val="%1."/>
      <w:lvlJc w:val="left"/>
      <w:pPr>
        <w:tabs>
          <w:tab w:val="num" w:pos="357"/>
        </w:tabs>
        <w:ind w:left="357" w:hanging="357"/>
      </w:pPr>
    </w:lvl>
    <w:lvl w:ilvl="1" w:tplc="A286623C">
      <w:numFmt w:val="none"/>
      <w:lvlText w:val=""/>
      <w:lvlJc w:val="left"/>
      <w:pPr>
        <w:tabs>
          <w:tab w:val="num" w:pos="0"/>
        </w:tabs>
        <w:ind w:left="0" w:firstLine="0"/>
      </w:pPr>
    </w:lvl>
    <w:lvl w:ilvl="2" w:tplc="F87AE146">
      <w:numFmt w:val="none"/>
      <w:lvlText w:val=""/>
      <w:lvlJc w:val="left"/>
      <w:pPr>
        <w:tabs>
          <w:tab w:val="num" w:pos="0"/>
        </w:tabs>
        <w:ind w:left="0" w:firstLine="0"/>
      </w:pPr>
    </w:lvl>
    <w:lvl w:ilvl="3" w:tplc="00B8E470">
      <w:numFmt w:val="none"/>
      <w:lvlText w:val=""/>
      <w:lvlJc w:val="left"/>
      <w:pPr>
        <w:tabs>
          <w:tab w:val="num" w:pos="0"/>
        </w:tabs>
        <w:ind w:left="0" w:firstLine="0"/>
      </w:pPr>
    </w:lvl>
    <w:lvl w:ilvl="4" w:tplc="349C984A">
      <w:numFmt w:val="none"/>
      <w:lvlText w:val=""/>
      <w:lvlJc w:val="left"/>
      <w:pPr>
        <w:tabs>
          <w:tab w:val="num" w:pos="0"/>
        </w:tabs>
        <w:ind w:left="0" w:firstLine="0"/>
      </w:pPr>
    </w:lvl>
    <w:lvl w:ilvl="5" w:tplc="E07A3DE2">
      <w:numFmt w:val="none"/>
      <w:lvlText w:val=""/>
      <w:lvlJc w:val="left"/>
      <w:pPr>
        <w:tabs>
          <w:tab w:val="num" w:pos="0"/>
        </w:tabs>
        <w:ind w:left="0" w:firstLine="0"/>
      </w:pPr>
    </w:lvl>
    <w:lvl w:ilvl="6" w:tplc="606EE90A">
      <w:numFmt w:val="none"/>
      <w:lvlText w:val=""/>
      <w:lvlJc w:val="left"/>
      <w:pPr>
        <w:tabs>
          <w:tab w:val="num" w:pos="0"/>
        </w:tabs>
        <w:ind w:left="0" w:firstLine="0"/>
      </w:pPr>
    </w:lvl>
    <w:lvl w:ilvl="7" w:tplc="EBFA691A">
      <w:numFmt w:val="none"/>
      <w:lvlText w:val=""/>
      <w:lvlJc w:val="left"/>
      <w:pPr>
        <w:tabs>
          <w:tab w:val="num" w:pos="0"/>
        </w:tabs>
        <w:ind w:left="0" w:firstLine="0"/>
      </w:pPr>
    </w:lvl>
    <w:lvl w:ilvl="8" w:tplc="902EADFA">
      <w:numFmt w:val="none"/>
      <w:lvlText w:val=""/>
      <w:lvlJc w:val="left"/>
      <w:pPr>
        <w:tabs>
          <w:tab w:val="num" w:pos="0"/>
        </w:tabs>
        <w:ind w:left="0" w:firstLine="0"/>
      </w:pPr>
    </w:lvl>
  </w:abstractNum>
  <w:abstractNum w:abstractNumId="39">
    <w:nsid w:val="3F030A4A"/>
    <w:multiLevelType w:val="hybridMultilevel"/>
    <w:tmpl w:val="20BE9A54"/>
    <w:lvl w:ilvl="0" w:tplc="36B8B74A">
      <w:start w:val="12"/>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nsid w:val="3F53204B"/>
    <w:multiLevelType w:val="multilevel"/>
    <w:tmpl w:val="40882E6E"/>
    <w:lvl w:ilvl="0">
      <w:start w:val="2"/>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3.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0D85FD1"/>
    <w:multiLevelType w:val="multilevel"/>
    <w:tmpl w:val="309088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2">
    <w:nsid w:val="40E549FB"/>
    <w:multiLevelType w:val="hybridMultilevel"/>
    <w:tmpl w:val="B15A42FC"/>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3">
    <w:nsid w:val="41D83B51"/>
    <w:multiLevelType w:val="multilevel"/>
    <w:tmpl w:val="89F4F7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2312271"/>
    <w:multiLevelType w:val="hybridMultilevel"/>
    <w:tmpl w:val="200A730E"/>
    <w:lvl w:ilvl="0" w:tplc="744AA77E">
      <w:start w:val="1"/>
      <w:numFmt w:val="decimal"/>
      <w:lvlText w:val="%1."/>
      <w:lvlJc w:val="left"/>
      <w:pPr>
        <w:tabs>
          <w:tab w:val="num" w:pos="720"/>
        </w:tabs>
        <w:ind w:left="720" w:hanging="363"/>
      </w:pPr>
      <w:rPr>
        <w:rFonts w:hint="default"/>
      </w:rPr>
    </w:lvl>
    <w:lvl w:ilvl="1" w:tplc="FE2C917A">
      <w:numFmt w:val="none"/>
      <w:lvlText w:val=""/>
      <w:lvlJc w:val="left"/>
      <w:pPr>
        <w:tabs>
          <w:tab w:val="num" w:pos="360"/>
        </w:tabs>
      </w:pPr>
    </w:lvl>
    <w:lvl w:ilvl="2" w:tplc="8A5E9E5C">
      <w:numFmt w:val="none"/>
      <w:lvlText w:val=""/>
      <w:lvlJc w:val="left"/>
      <w:pPr>
        <w:tabs>
          <w:tab w:val="num" w:pos="360"/>
        </w:tabs>
      </w:pPr>
    </w:lvl>
    <w:lvl w:ilvl="3" w:tplc="B2F6227A">
      <w:numFmt w:val="none"/>
      <w:lvlText w:val=""/>
      <w:lvlJc w:val="left"/>
      <w:pPr>
        <w:tabs>
          <w:tab w:val="num" w:pos="360"/>
        </w:tabs>
      </w:pPr>
    </w:lvl>
    <w:lvl w:ilvl="4" w:tplc="00B43DEE">
      <w:numFmt w:val="none"/>
      <w:lvlText w:val=""/>
      <w:lvlJc w:val="left"/>
      <w:pPr>
        <w:tabs>
          <w:tab w:val="num" w:pos="360"/>
        </w:tabs>
      </w:pPr>
    </w:lvl>
    <w:lvl w:ilvl="5" w:tplc="5A969E1C">
      <w:numFmt w:val="none"/>
      <w:lvlText w:val=""/>
      <w:lvlJc w:val="left"/>
      <w:pPr>
        <w:tabs>
          <w:tab w:val="num" w:pos="360"/>
        </w:tabs>
      </w:pPr>
    </w:lvl>
    <w:lvl w:ilvl="6" w:tplc="0A526EF6">
      <w:numFmt w:val="none"/>
      <w:lvlText w:val=""/>
      <w:lvlJc w:val="left"/>
      <w:pPr>
        <w:tabs>
          <w:tab w:val="num" w:pos="360"/>
        </w:tabs>
      </w:pPr>
    </w:lvl>
    <w:lvl w:ilvl="7" w:tplc="73424D92">
      <w:numFmt w:val="none"/>
      <w:lvlText w:val=""/>
      <w:lvlJc w:val="left"/>
      <w:pPr>
        <w:tabs>
          <w:tab w:val="num" w:pos="360"/>
        </w:tabs>
      </w:pPr>
    </w:lvl>
    <w:lvl w:ilvl="8" w:tplc="475A988E">
      <w:numFmt w:val="none"/>
      <w:lvlText w:val=""/>
      <w:lvlJc w:val="left"/>
      <w:pPr>
        <w:tabs>
          <w:tab w:val="num" w:pos="360"/>
        </w:tabs>
      </w:pPr>
    </w:lvl>
  </w:abstractNum>
  <w:abstractNum w:abstractNumId="45">
    <w:nsid w:val="43501B76"/>
    <w:multiLevelType w:val="hybridMultilevel"/>
    <w:tmpl w:val="6F28D500"/>
    <w:lvl w:ilvl="0" w:tplc="9AC04174">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3BC3824"/>
    <w:multiLevelType w:val="hybridMultilevel"/>
    <w:tmpl w:val="DB32D02C"/>
    <w:lvl w:ilvl="0" w:tplc="AF6AED60">
      <w:start w:val="1"/>
      <w:numFmt w:val="decimal"/>
      <w:lvlText w:val="%1."/>
      <w:lvlJc w:val="left"/>
      <w:pPr>
        <w:tabs>
          <w:tab w:val="num" w:pos="1080"/>
        </w:tabs>
        <w:ind w:left="1080" w:hanging="360"/>
      </w:pPr>
      <w:rPr>
        <w:dstrike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7">
    <w:nsid w:val="44012807"/>
    <w:multiLevelType w:val="hybridMultilevel"/>
    <w:tmpl w:val="77C44096"/>
    <w:lvl w:ilvl="0" w:tplc="F146AFE6">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D267F1E"/>
    <w:multiLevelType w:val="hybridMultilevel"/>
    <w:tmpl w:val="D64817F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9">
    <w:nsid w:val="50285DB9"/>
    <w:multiLevelType w:val="multilevel"/>
    <w:tmpl w:val="B58E8C20"/>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51AB54BB"/>
    <w:multiLevelType w:val="multilevel"/>
    <w:tmpl w:val="1234DA0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57441C1D"/>
    <w:multiLevelType w:val="multilevel"/>
    <w:tmpl w:val="BED0C80E"/>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52">
    <w:nsid w:val="589F1B4D"/>
    <w:multiLevelType w:val="hybridMultilevel"/>
    <w:tmpl w:val="D43A490E"/>
    <w:lvl w:ilvl="0" w:tplc="0415000F">
      <w:start w:val="1"/>
      <w:numFmt w:val="decimal"/>
      <w:lvlText w:val="%1."/>
      <w:lvlJc w:val="left"/>
      <w:pPr>
        <w:tabs>
          <w:tab w:val="num" w:pos="720"/>
        </w:tabs>
        <w:ind w:left="720" w:hanging="360"/>
      </w:pPr>
    </w:lvl>
    <w:lvl w:ilvl="1" w:tplc="07E8CBF6">
      <w:start w:val="1"/>
      <w:numFmt w:val="none"/>
      <w:lvlText w:val="b."/>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nsid w:val="59C81AD7"/>
    <w:multiLevelType w:val="multilevel"/>
    <w:tmpl w:val="A7CA68CE"/>
    <w:lvl w:ilvl="0">
      <w:start w:val="2"/>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nsid w:val="5CAE5611"/>
    <w:multiLevelType w:val="multilevel"/>
    <w:tmpl w:val="2F52DDF6"/>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5D152D69"/>
    <w:multiLevelType w:val="multilevel"/>
    <w:tmpl w:val="9ADC768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17"/>
        </w:tabs>
        <w:ind w:left="717" w:hanging="360"/>
      </w:pPr>
      <w:rPr>
        <w:rFonts w:hint="default"/>
        <w:b w:val="0"/>
      </w:rPr>
    </w:lvl>
    <w:lvl w:ilvl="2">
      <w:start w:val="1"/>
      <w:numFmt w:val="decimal"/>
      <w:lvlText w:val="%1.%2.%3."/>
      <w:lvlJc w:val="left"/>
      <w:pPr>
        <w:tabs>
          <w:tab w:val="num" w:pos="1434"/>
        </w:tabs>
        <w:ind w:left="1434" w:hanging="720"/>
      </w:pPr>
      <w:rPr>
        <w:rFonts w:hint="default"/>
        <w:b w:val="0"/>
      </w:rPr>
    </w:lvl>
    <w:lvl w:ilvl="3">
      <w:start w:val="1"/>
      <w:numFmt w:val="decimal"/>
      <w:lvlText w:val="%1.%2.%3.%4."/>
      <w:lvlJc w:val="left"/>
      <w:pPr>
        <w:tabs>
          <w:tab w:val="num" w:pos="1791"/>
        </w:tabs>
        <w:ind w:left="1791" w:hanging="720"/>
      </w:pPr>
      <w:rPr>
        <w:rFonts w:hint="default"/>
        <w:b w:val="0"/>
      </w:rPr>
    </w:lvl>
    <w:lvl w:ilvl="4">
      <w:start w:val="1"/>
      <w:numFmt w:val="decimal"/>
      <w:lvlText w:val="%1.%2.%3.%4.%5."/>
      <w:lvlJc w:val="left"/>
      <w:pPr>
        <w:tabs>
          <w:tab w:val="num" w:pos="2508"/>
        </w:tabs>
        <w:ind w:left="2508" w:hanging="1080"/>
      </w:pPr>
      <w:rPr>
        <w:rFonts w:hint="default"/>
        <w:b w:val="0"/>
      </w:rPr>
    </w:lvl>
    <w:lvl w:ilvl="5">
      <w:start w:val="1"/>
      <w:numFmt w:val="decimal"/>
      <w:lvlText w:val="%1.%2.%3.%4.%5.%6."/>
      <w:lvlJc w:val="left"/>
      <w:pPr>
        <w:tabs>
          <w:tab w:val="num" w:pos="2865"/>
        </w:tabs>
        <w:ind w:left="2865" w:hanging="1080"/>
      </w:pPr>
      <w:rPr>
        <w:rFonts w:hint="default"/>
        <w:b w:val="0"/>
      </w:rPr>
    </w:lvl>
    <w:lvl w:ilvl="6">
      <w:start w:val="1"/>
      <w:numFmt w:val="decimal"/>
      <w:lvlText w:val="%1.%2.%3.%4.%5.%6.%7."/>
      <w:lvlJc w:val="left"/>
      <w:pPr>
        <w:tabs>
          <w:tab w:val="num" w:pos="3582"/>
        </w:tabs>
        <w:ind w:left="3582" w:hanging="1440"/>
      </w:pPr>
      <w:rPr>
        <w:rFonts w:hint="default"/>
        <w:b w:val="0"/>
      </w:rPr>
    </w:lvl>
    <w:lvl w:ilvl="7">
      <w:start w:val="1"/>
      <w:numFmt w:val="decimal"/>
      <w:lvlText w:val="%1.%2.%3.%4.%5.%6.%7.%8."/>
      <w:lvlJc w:val="left"/>
      <w:pPr>
        <w:tabs>
          <w:tab w:val="num" w:pos="3939"/>
        </w:tabs>
        <w:ind w:left="3939" w:hanging="1440"/>
      </w:pPr>
      <w:rPr>
        <w:rFonts w:hint="default"/>
        <w:b w:val="0"/>
      </w:rPr>
    </w:lvl>
    <w:lvl w:ilvl="8">
      <w:start w:val="1"/>
      <w:numFmt w:val="decimal"/>
      <w:lvlText w:val="%1.%2.%3.%4.%5.%6.%7.%8.%9."/>
      <w:lvlJc w:val="left"/>
      <w:pPr>
        <w:tabs>
          <w:tab w:val="num" w:pos="4656"/>
        </w:tabs>
        <w:ind w:left="4656" w:hanging="1800"/>
      </w:pPr>
      <w:rPr>
        <w:rFonts w:hint="default"/>
        <w:b w:val="0"/>
      </w:rPr>
    </w:lvl>
  </w:abstractNum>
  <w:abstractNum w:abstractNumId="56">
    <w:nsid w:val="5DF71975"/>
    <w:multiLevelType w:val="hybridMultilevel"/>
    <w:tmpl w:val="FC7225B4"/>
    <w:lvl w:ilvl="0" w:tplc="FFFFFFFF">
      <w:start w:val="2"/>
      <w:numFmt w:val="lowerLetter"/>
      <w:lvlText w:val="%1)"/>
      <w:lvlJc w:val="left"/>
      <w:pPr>
        <w:tabs>
          <w:tab w:val="num" w:pos="1086"/>
        </w:tabs>
        <w:ind w:left="1086" w:hanging="360"/>
      </w:pPr>
      <w:rPr>
        <w:rFonts w:hint="default"/>
      </w:rPr>
    </w:lvl>
    <w:lvl w:ilvl="1" w:tplc="EA9A93C2">
      <w:start w:val="3"/>
      <w:numFmt w:val="decimal"/>
      <w:lvlText w:val="%2."/>
      <w:lvlJc w:val="left"/>
      <w:pPr>
        <w:tabs>
          <w:tab w:val="num" w:pos="540"/>
        </w:tabs>
        <w:ind w:left="540" w:hanging="360"/>
      </w:pPr>
      <w:rPr>
        <w:rFonts w:ascii="TimesNewRomanPSMT" w:hAnsi="TimesNewRomanPSMT" w:cs="TimesNewRomanPSMT" w:hint="default"/>
        <w:u w:val="none"/>
      </w:rPr>
    </w:lvl>
    <w:lvl w:ilvl="2" w:tplc="FFFFFFFF">
      <w:start w:val="1"/>
      <w:numFmt w:val="lowerRoman"/>
      <w:lvlText w:val="%3."/>
      <w:lvlJc w:val="right"/>
      <w:pPr>
        <w:tabs>
          <w:tab w:val="num" w:pos="2526"/>
        </w:tabs>
        <w:ind w:left="2526" w:hanging="180"/>
      </w:pPr>
    </w:lvl>
    <w:lvl w:ilvl="3" w:tplc="FFFFFFFF" w:tentative="1">
      <w:start w:val="1"/>
      <w:numFmt w:val="decimal"/>
      <w:lvlText w:val="%4."/>
      <w:lvlJc w:val="left"/>
      <w:pPr>
        <w:tabs>
          <w:tab w:val="num" w:pos="3246"/>
        </w:tabs>
        <w:ind w:left="3246" w:hanging="360"/>
      </w:pPr>
    </w:lvl>
    <w:lvl w:ilvl="4" w:tplc="FFFFFFFF" w:tentative="1">
      <w:start w:val="1"/>
      <w:numFmt w:val="lowerLetter"/>
      <w:lvlText w:val="%5."/>
      <w:lvlJc w:val="left"/>
      <w:pPr>
        <w:tabs>
          <w:tab w:val="num" w:pos="3966"/>
        </w:tabs>
        <w:ind w:left="3966" w:hanging="360"/>
      </w:pPr>
    </w:lvl>
    <w:lvl w:ilvl="5" w:tplc="FFFFFFFF" w:tentative="1">
      <w:start w:val="1"/>
      <w:numFmt w:val="lowerRoman"/>
      <w:lvlText w:val="%6."/>
      <w:lvlJc w:val="right"/>
      <w:pPr>
        <w:tabs>
          <w:tab w:val="num" w:pos="4686"/>
        </w:tabs>
        <w:ind w:left="4686" w:hanging="180"/>
      </w:pPr>
    </w:lvl>
    <w:lvl w:ilvl="6" w:tplc="FFFFFFFF" w:tentative="1">
      <w:start w:val="1"/>
      <w:numFmt w:val="decimal"/>
      <w:lvlText w:val="%7."/>
      <w:lvlJc w:val="left"/>
      <w:pPr>
        <w:tabs>
          <w:tab w:val="num" w:pos="5406"/>
        </w:tabs>
        <w:ind w:left="5406" w:hanging="360"/>
      </w:pPr>
    </w:lvl>
    <w:lvl w:ilvl="7" w:tplc="FFFFFFFF" w:tentative="1">
      <w:start w:val="1"/>
      <w:numFmt w:val="lowerLetter"/>
      <w:lvlText w:val="%8."/>
      <w:lvlJc w:val="left"/>
      <w:pPr>
        <w:tabs>
          <w:tab w:val="num" w:pos="6126"/>
        </w:tabs>
        <w:ind w:left="6126" w:hanging="360"/>
      </w:pPr>
    </w:lvl>
    <w:lvl w:ilvl="8" w:tplc="FFFFFFFF" w:tentative="1">
      <w:start w:val="1"/>
      <w:numFmt w:val="lowerRoman"/>
      <w:lvlText w:val="%9."/>
      <w:lvlJc w:val="right"/>
      <w:pPr>
        <w:tabs>
          <w:tab w:val="num" w:pos="6846"/>
        </w:tabs>
        <w:ind w:left="6846" w:hanging="180"/>
      </w:pPr>
    </w:lvl>
  </w:abstractNum>
  <w:abstractNum w:abstractNumId="57">
    <w:nsid w:val="5E745B7D"/>
    <w:multiLevelType w:val="multilevel"/>
    <w:tmpl w:val="8E9C87DC"/>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58">
    <w:nsid w:val="64421702"/>
    <w:multiLevelType w:val="multilevel"/>
    <w:tmpl w:val="89F4F7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9">
    <w:nsid w:val="675B6974"/>
    <w:multiLevelType w:val="multilevel"/>
    <w:tmpl w:val="A740ABAA"/>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69066926"/>
    <w:multiLevelType w:val="hybridMultilevel"/>
    <w:tmpl w:val="CE844A2A"/>
    <w:lvl w:ilvl="0" w:tplc="B6127C02">
      <w:start w:val="1"/>
      <w:numFmt w:val="decimal"/>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1">
    <w:nsid w:val="6C7D4D70"/>
    <w:multiLevelType w:val="hybridMultilevel"/>
    <w:tmpl w:val="F5C66D7A"/>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2">
    <w:nsid w:val="6DDF427B"/>
    <w:multiLevelType w:val="multilevel"/>
    <w:tmpl w:val="0F4E60D8"/>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63">
    <w:nsid w:val="6F8F18CE"/>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64">
    <w:nsid w:val="6FBA06B4"/>
    <w:multiLevelType w:val="hybridMultilevel"/>
    <w:tmpl w:val="B7BC33B2"/>
    <w:lvl w:ilvl="0" w:tplc="6A34C8EE">
      <w:start w:val="3"/>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735014F4"/>
    <w:multiLevelType w:val="hybridMultilevel"/>
    <w:tmpl w:val="168EC95C"/>
    <w:lvl w:ilvl="0" w:tplc="525ACAC8">
      <w:start w:val="1"/>
      <w:numFmt w:val="decimal"/>
      <w:lvlText w:val="%1."/>
      <w:lvlJc w:val="left"/>
      <w:pPr>
        <w:tabs>
          <w:tab w:val="num" w:pos="340"/>
        </w:tabs>
        <w:ind w:left="340" w:hanging="340"/>
      </w:pPr>
      <w:rPr>
        <w:rFonts w:ascii="Arial" w:eastAsia="Times New Roman" w:hAnsi="Arial" w:cs="Aria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750E6F29"/>
    <w:multiLevelType w:val="hybridMultilevel"/>
    <w:tmpl w:val="BD9A5D72"/>
    <w:lvl w:ilvl="0" w:tplc="AF943500">
      <w:start w:val="1"/>
      <w:numFmt w:val="decimal"/>
      <w:lvlText w:val="%1."/>
      <w:lvlJc w:val="left"/>
      <w:pPr>
        <w:tabs>
          <w:tab w:val="num" w:pos="360"/>
        </w:tabs>
        <w:ind w:left="36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7">
    <w:nsid w:val="77097121"/>
    <w:multiLevelType w:val="hybridMultilevel"/>
    <w:tmpl w:val="84DC87DC"/>
    <w:lvl w:ilvl="0" w:tplc="CF0C905E">
      <w:start w:val="1"/>
      <w:numFmt w:val="decimal"/>
      <w:lvlText w:val="%1."/>
      <w:lvlJc w:val="left"/>
      <w:pPr>
        <w:tabs>
          <w:tab w:val="num" w:pos="360"/>
        </w:tabs>
        <w:ind w:left="3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88427B7"/>
    <w:multiLevelType w:val="multilevel"/>
    <w:tmpl w:val="BED0C80E"/>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1287"/>
        </w:tabs>
        <w:ind w:left="1287" w:hanging="7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5202"/>
        </w:tabs>
        <w:ind w:left="5202" w:hanging="180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69">
    <w:nsid w:val="79854276"/>
    <w:multiLevelType w:val="hybridMultilevel"/>
    <w:tmpl w:val="F858E9F8"/>
    <w:lvl w:ilvl="0" w:tplc="9154B1D8">
      <w:start w:val="3"/>
      <w:numFmt w:val="decimal"/>
      <w:lvlText w:val="%1."/>
      <w:lvlJc w:val="left"/>
      <w:pPr>
        <w:tabs>
          <w:tab w:val="num" w:pos="720"/>
        </w:tabs>
        <w:ind w:left="720" w:hanging="360"/>
      </w:pPr>
      <w:rPr>
        <w:rFonts w:hint="default"/>
      </w:rPr>
    </w:lvl>
    <w:lvl w:ilvl="1" w:tplc="0415000F"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7C8A1FB8"/>
    <w:multiLevelType w:val="hybridMultilevel"/>
    <w:tmpl w:val="3BCE96D4"/>
    <w:lvl w:ilvl="0" w:tplc="F916857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1">
    <w:nsid w:val="7E060284"/>
    <w:multiLevelType w:val="hybridMultilevel"/>
    <w:tmpl w:val="414EBE5A"/>
    <w:lvl w:ilvl="0" w:tplc="089CB946">
      <w:start w:val="1"/>
      <w:numFmt w:val="bullet"/>
      <w:pStyle w:val="Listapunktowana5"/>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2">
    <w:nsid w:val="7E723F1C"/>
    <w:multiLevelType w:val="hybridMultilevel"/>
    <w:tmpl w:val="FB5E0BB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ADBA6938">
      <w:start w:val="1"/>
      <w:numFmt w:val="lowerLetter"/>
      <w:lvlText w:val="%4)"/>
      <w:lvlJc w:val="left"/>
      <w:pPr>
        <w:tabs>
          <w:tab w:val="num" w:pos="2880"/>
        </w:tabs>
        <w:ind w:left="2880" w:hanging="360"/>
      </w:pPr>
      <w:rPr>
        <w:rFonts w:ascii="Arial" w:eastAsia="Times New Roman" w:hAnsi="Arial" w:cs="Aria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8"/>
  </w:num>
  <w:num w:numId="2">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3"/>
  </w:num>
  <w:num w:numId="4">
    <w:abstractNumId w:val="36"/>
    <w:lvlOverride w:ilvl="0">
      <w:startOverride w:val="1"/>
    </w:lvlOverride>
    <w:lvlOverride w:ilvl="1"/>
    <w:lvlOverride w:ilvl="2"/>
    <w:lvlOverride w:ilvl="3"/>
    <w:lvlOverride w:ilvl="4"/>
    <w:lvlOverride w:ilvl="5"/>
    <w:lvlOverride w:ilvl="6"/>
    <w:lvlOverride w:ilvl="7"/>
    <w:lvlOverride w:ilvl="8"/>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4"/>
  </w:num>
  <w:num w:numId="7">
    <w:abstractNumId w:val="39"/>
  </w:num>
  <w:num w:numId="8">
    <w:abstractNumId w:val="8"/>
  </w:num>
  <w:num w:numId="9">
    <w:abstractNumId w:val="16"/>
  </w:num>
  <w:num w:numId="10">
    <w:abstractNumId w:val="65"/>
  </w:num>
  <w:num w:numId="11">
    <w:abstractNumId w:val="1"/>
  </w:num>
  <w:num w:numId="12">
    <w:abstractNumId w:val="6"/>
  </w:num>
  <w:num w:numId="13">
    <w:abstractNumId w:val="9"/>
  </w:num>
  <w:num w:numId="14">
    <w:abstractNumId w:val="11"/>
  </w:num>
  <w:num w:numId="15">
    <w:abstractNumId w:val="12"/>
  </w:num>
  <w:num w:numId="16">
    <w:abstractNumId w:val="15"/>
  </w:num>
  <w:num w:numId="17">
    <w:abstractNumId w:val="72"/>
  </w:num>
  <w:num w:numId="18">
    <w:abstractNumId w:val="51"/>
  </w:num>
  <w:num w:numId="19">
    <w:abstractNumId w:val="20"/>
  </w:num>
  <w:num w:numId="20">
    <w:abstractNumId w:val="48"/>
  </w:num>
  <w:num w:numId="21">
    <w:abstractNumId w:val="46"/>
  </w:num>
  <w:num w:numId="22">
    <w:abstractNumId w:val="52"/>
  </w:num>
  <w:num w:numId="23">
    <w:abstractNumId w:val="61"/>
  </w:num>
  <w:num w:numId="24">
    <w:abstractNumId w:val="35"/>
  </w:num>
  <w:num w:numId="25">
    <w:abstractNumId w:val="42"/>
  </w:num>
  <w:num w:numId="26">
    <w:abstractNumId w:val="57"/>
  </w:num>
  <w:num w:numId="27">
    <w:abstractNumId w:val="69"/>
  </w:num>
  <w:num w:numId="28">
    <w:abstractNumId w:val="40"/>
  </w:num>
  <w:num w:numId="29">
    <w:abstractNumId w:val="44"/>
  </w:num>
  <w:num w:numId="30">
    <w:abstractNumId w:val="22"/>
  </w:num>
  <w:num w:numId="31">
    <w:abstractNumId w:val="21"/>
  </w:num>
  <w:num w:numId="3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num>
  <w:num w:numId="34">
    <w:abstractNumId w:val="27"/>
  </w:num>
  <w:num w:numId="35">
    <w:abstractNumId w:val="71"/>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lvlOverride w:ilvl="3"/>
    <w:lvlOverride w:ilvl="4"/>
    <w:lvlOverride w:ilvl="5"/>
    <w:lvlOverride w:ilvl="6"/>
    <w:lvlOverride w:ilvl="7"/>
    <w:lvlOverride w:ilvl="8"/>
  </w:num>
  <w:num w:numId="3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25"/>
  </w:num>
  <w:num w:numId="47">
    <w:abstractNumId w:val="56"/>
  </w:num>
  <w:num w:numId="48">
    <w:abstractNumId w:val="41"/>
  </w:num>
  <w:num w:numId="49">
    <w:abstractNumId w:val="32"/>
  </w:num>
  <w:num w:numId="50">
    <w:abstractNumId w:val="34"/>
  </w:num>
  <w:num w:numId="51">
    <w:abstractNumId w:val="31"/>
  </w:num>
  <w:num w:numId="52">
    <w:abstractNumId w:val="45"/>
  </w:num>
  <w:num w:numId="53">
    <w:abstractNumId w:val="43"/>
  </w:num>
  <w:num w:numId="54">
    <w:abstractNumId w:val="58"/>
  </w:num>
  <w:num w:numId="55">
    <w:abstractNumId w:val="66"/>
  </w:num>
  <w:num w:numId="56">
    <w:abstractNumId w:val="33"/>
  </w:num>
  <w:num w:numId="57">
    <w:abstractNumId w:val="55"/>
  </w:num>
  <w:num w:numId="58">
    <w:abstractNumId w:val="26"/>
  </w:num>
  <w:num w:numId="59">
    <w:abstractNumId w:val="28"/>
  </w:num>
  <w:num w:numId="60">
    <w:abstractNumId w:val="47"/>
  </w:num>
  <w:num w:numId="61">
    <w:abstractNumId w:val="54"/>
  </w:num>
  <w:num w:numId="62">
    <w:abstractNumId w:val="67"/>
  </w:num>
  <w:num w:numId="63">
    <w:abstractNumId w:val="37"/>
  </w:num>
  <w:num w:numId="64">
    <w:abstractNumId w:val="30"/>
  </w:num>
  <w:num w:numId="65">
    <w:abstractNumId w:val="62"/>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jchrzak Zbigniew">
    <w15:presenceInfo w15:providerId="AD" w15:userId="S-1-5-21-3906529882-2472526378-782400817-37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stylePaneFormatFilter w:val="3F01"/>
  <w:defaultTabStop w:val="708"/>
  <w:hyphenationZone w:val="425"/>
  <w:characterSpacingControl w:val="doNotCompress"/>
  <w:footnotePr>
    <w:footnote w:id="0"/>
    <w:footnote w:id="1"/>
  </w:footnotePr>
  <w:endnotePr>
    <w:endnote w:id="0"/>
    <w:endnote w:id="1"/>
  </w:endnotePr>
  <w:compat/>
  <w:rsids>
    <w:rsidRoot w:val="002778FB"/>
    <w:rsid w:val="000002C5"/>
    <w:rsid w:val="00001191"/>
    <w:rsid w:val="0000359E"/>
    <w:rsid w:val="00005A20"/>
    <w:rsid w:val="00014CED"/>
    <w:rsid w:val="000204DF"/>
    <w:rsid w:val="0002184C"/>
    <w:rsid w:val="00024630"/>
    <w:rsid w:val="00025106"/>
    <w:rsid w:val="00027409"/>
    <w:rsid w:val="00033D5C"/>
    <w:rsid w:val="00033D93"/>
    <w:rsid w:val="00035A4D"/>
    <w:rsid w:val="00036D77"/>
    <w:rsid w:val="000412F5"/>
    <w:rsid w:val="00042B0C"/>
    <w:rsid w:val="0004501A"/>
    <w:rsid w:val="000469D0"/>
    <w:rsid w:val="0005017F"/>
    <w:rsid w:val="000504A8"/>
    <w:rsid w:val="00051868"/>
    <w:rsid w:val="000555A5"/>
    <w:rsid w:val="00055799"/>
    <w:rsid w:val="00055CEE"/>
    <w:rsid w:val="00057822"/>
    <w:rsid w:val="00057A6F"/>
    <w:rsid w:val="00057D53"/>
    <w:rsid w:val="00062ECD"/>
    <w:rsid w:val="00063931"/>
    <w:rsid w:val="00065731"/>
    <w:rsid w:val="00070075"/>
    <w:rsid w:val="00070679"/>
    <w:rsid w:val="00074D60"/>
    <w:rsid w:val="00077188"/>
    <w:rsid w:val="000773D5"/>
    <w:rsid w:val="00082030"/>
    <w:rsid w:val="0008371A"/>
    <w:rsid w:val="00083805"/>
    <w:rsid w:val="0008574D"/>
    <w:rsid w:val="00087B75"/>
    <w:rsid w:val="00093503"/>
    <w:rsid w:val="000937AE"/>
    <w:rsid w:val="00097F84"/>
    <w:rsid w:val="000A1F86"/>
    <w:rsid w:val="000A2985"/>
    <w:rsid w:val="000A2E9E"/>
    <w:rsid w:val="000A3A69"/>
    <w:rsid w:val="000A4C84"/>
    <w:rsid w:val="000A6C41"/>
    <w:rsid w:val="000A6FC0"/>
    <w:rsid w:val="000A70AD"/>
    <w:rsid w:val="000A7EA6"/>
    <w:rsid w:val="000B502C"/>
    <w:rsid w:val="000B60C2"/>
    <w:rsid w:val="000C16F3"/>
    <w:rsid w:val="000C3C20"/>
    <w:rsid w:val="000D0823"/>
    <w:rsid w:val="000D17F6"/>
    <w:rsid w:val="000D274A"/>
    <w:rsid w:val="000D2DD0"/>
    <w:rsid w:val="000D64F1"/>
    <w:rsid w:val="000D679A"/>
    <w:rsid w:val="000E0A59"/>
    <w:rsid w:val="000E0DFD"/>
    <w:rsid w:val="000E1145"/>
    <w:rsid w:val="000E44D8"/>
    <w:rsid w:val="000E5329"/>
    <w:rsid w:val="000E678B"/>
    <w:rsid w:val="000E7B41"/>
    <w:rsid w:val="000F27DD"/>
    <w:rsid w:val="000F4DB8"/>
    <w:rsid w:val="00102AE4"/>
    <w:rsid w:val="00106128"/>
    <w:rsid w:val="001102AE"/>
    <w:rsid w:val="00112C48"/>
    <w:rsid w:val="00114B2D"/>
    <w:rsid w:val="00117833"/>
    <w:rsid w:val="00120A04"/>
    <w:rsid w:val="00120F64"/>
    <w:rsid w:val="001273D1"/>
    <w:rsid w:val="00132395"/>
    <w:rsid w:val="00133CD4"/>
    <w:rsid w:val="00133EE6"/>
    <w:rsid w:val="001356CE"/>
    <w:rsid w:val="00141486"/>
    <w:rsid w:val="00142EAC"/>
    <w:rsid w:val="00143617"/>
    <w:rsid w:val="00146CAC"/>
    <w:rsid w:val="001502DE"/>
    <w:rsid w:val="00150DB8"/>
    <w:rsid w:val="00153204"/>
    <w:rsid w:val="00153581"/>
    <w:rsid w:val="0015367D"/>
    <w:rsid w:val="00160E3A"/>
    <w:rsid w:val="00176589"/>
    <w:rsid w:val="00176B90"/>
    <w:rsid w:val="00176E47"/>
    <w:rsid w:val="001803B4"/>
    <w:rsid w:val="0018334D"/>
    <w:rsid w:val="0018379C"/>
    <w:rsid w:val="001837D4"/>
    <w:rsid w:val="0019140C"/>
    <w:rsid w:val="00191D30"/>
    <w:rsid w:val="0019391A"/>
    <w:rsid w:val="001969C1"/>
    <w:rsid w:val="001A03F4"/>
    <w:rsid w:val="001A2FDA"/>
    <w:rsid w:val="001A3512"/>
    <w:rsid w:val="001A402C"/>
    <w:rsid w:val="001A46CE"/>
    <w:rsid w:val="001A4CE4"/>
    <w:rsid w:val="001B0707"/>
    <w:rsid w:val="001B2717"/>
    <w:rsid w:val="001B2C6B"/>
    <w:rsid w:val="001B32CB"/>
    <w:rsid w:val="001B419D"/>
    <w:rsid w:val="001B48D4"/>
    <w:rsid w:val="001B5FD2"/>
    <w:rsid w:val="001B6AA3"/>
    <w:rsid w:val="001B7AC7"/>
    <w:rsid w:val="001C08BB"/>
    <w:rsid w:val="001C35D0"/>
    <w:rsid w:val="001C6AB7"/>
    <w:rsid w:val="001C7157"/>
    <w:rsid w:val="001D085C"/>
    <w:rsid w:val="001D0D67"/>
    <w:rsid w:val="001D2D0A"/>
    <w:rsid w:val="001D558B"/>
    <w:rsid w:val="001D7E53"/>
    <w:rsid w:val="001E0490"/>
    <w:rsid w:val="001E1716"/>
    <w:rsid w:val="001E2205"/>
    <w:rsid w:val="001E4172"/>
    <w:rsid w:val="001E4349"/>
    <w:rsid w:val="001E4635"/>
    <w:rsid w:val="001E4735"/>
    <w:rsid w:val="001E73F8"/>
    <w:rsid w:val="001E7C8F"/>
    <w:rsid w:val="002004E9"/>
    <w:rsid w:val="00204068"/>
    <w:rsid w:val="0020677C"/>
    <w:rsid w:val="00206C60"/>
    <w:rsid w:val="00206DE6"/>
    <w:rsid w:val="0020787B"/>
    <w:rsid w:val="0021026B"/>
    <w:rsid w:val="00211D9D"/>
    <w:rsid w:val="002121A2"/>
    <w:rsid w:val="00213327"/>
    <w:rsid w:val="002133E4"/>
    <w:rsid w:val="0021363D"/>
    <w:rsid w:val="002136D6"/>
    <w:rsid w:val="002249F9"/>
    <w:rsid w:val="00224BE6"/>
    <w:rsid w:val="0022586B"/>
    <w:rsid w:val="00227C56"/>
    <w:rsid w:val="0023157A"/>
    <w:rsid w:val="002317C1"/>
    <w:rsid w:val="002377FC"/>
    <w:rsid w:val="00240E1F"/>
    <w:rsid w:val="00241183"/>
    <w:rsid w:val="00241390"/>
    <w:rsid w:val="002420A8"/>
    <w:rsid w:val="00244018"/>
    <w:rsid w:val="00244C3C"/>
    <w:rsid w:val="00247229"/>
    <w:rsid w:val="00251119"/>
    <w:rsid w:val="002516E4"/>
    <w:rsid w:val="00253CB6"/>
    <w:rsid w:val="00260D7D"/>
    <w:rsid w:val="002618D8"/>
    <w:rsid w:val="00263C87"/>
    <w:rsid w:val="00271779"/>
    <w:rsid w:val="00271AAE"/>
    <w:rsid w:val="00271C86"/>
    <w:rsid w:val="00272144"/>
    <w:rsid w:val="00272580"/>
    <w:rsid w:val="00277834"/>
    <w:rsid w:val="002778FB"/>
    <w:rsid w:val="00284031"/>
    <w:rsid w:val="00284F33"/>
    <w:rsid w:val="002858B6"/>
    <w:rsid w:val="00286E88"/>
    <w:rsid w:val="00292507"/>
    <w:rsid w:val="0029400B"/>
    <w:rsid w:val="002A0259"/>
    <w:rsid w:val="002A02D0"/>
    <w:rsid w:val="002A25BC"/>
    <w:rsid w:val="002A341F"/>
    <w:rsid w:val="002A344D"/>
    <w:rsid w:val="002A3BA5"/>
    <w:rsid w:val="002A58ED"/>
    <w:rsid w:val="002A6B06"/>
    <w:rsid w:val="002A74AD"/>
    <w:rsid w:val="002A7F0A"/>
    <w:rsid w:val="002B1E2E"/>
    <w:rsid w:val="002B49F7"/>
    <w:rsid w:val="002B529C"/>
    <w:rsid w:val="002B56A6"/>
    <w:rsid w:val="002B60F2"/>
    <w:rsid w:val="002C25A0"/>
    <w:rsid w:val="002C300B"/>
    <w:rsid w:val="002C32A8"/>
    <w:rsid w:val="002C41AA"/>
    <w:rsid w:val="002C421E"/>
    <w:rsid w:val="002C4EFA"/>
    <w:rsid w:val="002C5A54"/>
    <w:rsid w:val="002C7F10"/>
    <w:rsid w:val="002D2FD5"/>
    <w:rsid w:val="002D5643"/>
    <w:rsid w:val="002D5EA4"/>
    <w:rsid w:val="002D6D8B"/>
    <w:rsid w:val="002E146C"/>
    <w:rsid w:val="002E4755"/>
    <w:rsid w:val="002E6C1E"/>
    <w:rsid w:val="002E7756"/>
    <w:rsid w:val="002F100B"/>
    <w:rsid w:val="002F10EE"/>
    <w:rsid w:val="002F1B64"/>
    <w:rsid w:val="002F260A"/>
    <w:rsid w:val="002F38EB"/>
    <w:rsid w:val="002F3E4A"/>
    <w:rsid w:val="002F6F17"/>
    <w:rsid w:val="002F7EA1"/>
    <w:rsid w:val="002F7EE1"/>
    <w:rsid w:val="0030791C"/>
    <w:rsid w:val="0031317D"/>
    <w:rsid w:val="00315386"/>
    <w:rsid w:val="00315D00"/>
    <w:rsid w:val="00316829"/>
    <w:rsid w:val="00320307"/>
    <w:rsid w:val="003216CA"/>
    <w:rsid w:val="00322DE5"/>
    <w:rsid w:val="00323546"/>
    <w:rsid w:val="00324FF1"/>
    <w:rsid w:val="00327575"/>
    <w:rsid w:val="0032773F"/>
    <w:rsid w:val="00330B9E"/>
    <w:rsid w:val="003337D6"/>
    <w:rsid w:val="00336D7E"/>
    <w:rsid w:val="003418CA"/>
    <w:rsid w:val="0034196E"/>
    <w:rsid w:val="0034287A"/>
    <w:rsid w:val="00345EEF"/>
    <w:rsid w:val="003506E4"/>
    <w:rsid w:val="00351AAE"/>
    <w:rsid w:val="00353AA6"/>
    <w:rsid w:val="00353B80"/>
    <w:rsid w:val="00364C71"/>
    <w:rsid w:val="00364E37"/>
    <w:rsid w:val="003727BD"/>
    <w:rsid w:val="00372CA4"/>
    <w:rsid w:val="003731E1"/>
    <w:rsid w:val="00374617"/>
    <w:rsid w:val="00375654"/>
    <w:rsid w:val="00375890"/>
    <w:rsid w:val="00375EE5"/>
    <w:rsid w:val="003803EC"/>
    <w:rsid w:val="00385A08"/>
    <w:rsid w:val="0038605A"/>
    <w:rsid w:val="0039101F"/>
    <w:rsid w:val="003917CB"/>
    <w:rsid w:val="003920E7"/>
    <w:rsid w:val="003927D8"/>
    <w:rsid w:val="003933DA"/>
    <w:rsid w:val="00393B83"/>
    <w:rsid w:val="0039796D"/>
    <w:rsid w:val="00397E64"/>
    <w:rsid w:val="003A269D"/>
    <w:rsid w:val="003A41F4"/>
    <w:rsid w:val="003A6870"/>
    <w:rsid w:val="003B1029"/>
    <w:rsid w:val="003B129A"/>
    <w:rsid w:val="003B2A28"/>
    <w:rsid w:val="003B40EF"/>
    <w:rsid w:val="003B575B"/>
    <w:rsid w:val="003B778B"/>
    <w:rsid w:val="003C43DC"/>
    <w:rsid w:val="003C4483"/>
    <w:rsid w:val="003C6D84"/>
    <w:rsid w:val="003C7AE7"/>
    <w:rsid w:val="003D038F"/>
    <w:rsid w:val="003D0D41"/>
    <w:rsid w:val="003E0D1E"/>
    <w:rsid w:val="003E10FE"/>
    <w:rsid w:val="003E36FC"/>
    <w:rsid w:val="003E4D45"/>
    <w:rsid w:val="003E5E64"/>
    <w:rsid w:val="003E622C"/>
    <w:rsid w:val="003E7223"/>
    <w:rsid w:val="003F2507"/>
    <w:rsid w:val="003F2F2C"/>
    <w:rsid w:val="003F4C1E"/>
    <w:rsid w:val="003F7B81"/>
    <w:rsid w:val="003F7C33"/>
    <w:rsid w:val="004001DC"/>
    <w:rsid w:val="004015B6"/>
    <w:rsid w:val="004041EB"/>
    <w:rsid w:val="0040654C"/>
    <w:rsid w:val="00406694"/>
    <w:rsid w:val="00406F3A"/>
    <w:rsid w:val="00407B29"/>
    <w:rsid w:val="00407BB4"/>
    <w:rsid w:val="0041059C"/>
    <w:rsid w:val="0041315F"/>
    <w:rsid w:val="004142CB"/>
    <w:rsid w:val="00421AAD"/>
    <w:rsid w:val="00421C2D"/>
    <w:rsid w:val="00422B33"/>
    <w:rsid w:val="00431555"/>
    <w:rsid w:val="004316CD"/>
    <w:rsid w:val="00432686"/>
    <w:rsid w:val="0043482E"/>
    <w:rsid w:val="0043616C"/>
    <w:rsid w:val="00437B48"/>
    <w:rsid w:val="00440DD2"/>
    <w:rsid w:val="00442B6C"/>
    <w:rsid w:val="00442CCE"/>
    <w:rsid w:val="0044348E"/>
    <w:rsid w:val="00445971"/>
    <w:rsid w:val="00447912"/>
    <w:rsid w:val="0045170A"/>
    <w:rsid w:val="00453372"/>
    <w:rsid w:val="004636F2"/>
    <w:rsid w:val="004652C9"/>
    <w:rsid w:val="004656C1"/>
    <w:rsid w:val="004669AC"/>
    <w:rsid w:val="00466EFA"/>
    <w:rsid w:val="004714CF"/>
    <w:rsid w:val="004753E1"/>
    <w:rsid w:val="00477655"/>
    <w:rsid w:val="0048013B"/>
    <w:rsid w:val="00480BB5"/>
    <w:rsid w:val="00480D35"/>
    <w:rsid w:val="0048655E"/>
    <w:rsid w:val="00486B3A"/>
    <w:rsid w:val="00487CB8"/>
    <w:rsid w:val="00490458"/>
    <w:rsid w:val="00490F85"/>
    <w:rsid w:val="004A3EA2"/>
    <w:rsid w:val="004A42E7"/>
    <w:rsid w:val="004A4A29"/>
    <w:rsid w:val="004B0433"/>
    <w:rsid w:val="004B04E3"/>
    <w:rsid w:val="004B0B23"/>
    <w:rsid w:val="004B0C60"/>
    <w:rsid w:val="004B5896"/>
    <w:rsid w:val="004C0762"/>
    <w:rsid w:val="004C17FD"/>
    <w:rsid w:val="004C3E11"/>
    <w:rsid w:val="004C7F75"/>
    <w:rsid w:val="004D514F"/>
    <w:rsid w:val="004D518F"/>
    <w:rsid w:val="004D6C83"/>
    <w:rsid w:val="004D6CA3"/>
    <w:rsid w:val="004D6F2E"/>
    <w:rsid w:val="004E08EC"/>
    <w:rsid w:val="004E2E3E"/>
    <w:rsid w:val="004E47EA"/>
    <w:rsid w:val="004E6C3B"/>
    <w:rsid w:val="004F06C2"/>
    <w:rsid w:val="004F0713"/>
    <w:rsid w:val="004F0843"/>
    <w:rsid w:val="004F16E1"/>
    <w:rsid w:val="004F3416"/>
    <w:rsid w:val="004F5F88"/>
    <w:rsid w:val="004F7636"/>
    <w:rsid w:val="00500369"/>
    <w:rsid w:val="0050047A"/>
    <w:rsid w:val="00501D27"/>
    <w:rsid w:val="005026AC"/>
    <w:rsid w:val="00502A58"/>
    <w:rsid w:val="005056DB"/>
    <w:rsid w:val="00506DEA"/>
    <w:rsid w:val="0050786B"/>
    <w:rsid w:val="00511293"/>
    <w:rsid w:val="00512D42"/>
    <w:rsid w:val="00513DC9"/>
    <w:rsid w:val="00522281"/>
    <w:rsid w:val="00524DB3"/>
    <w:rsid w:val="00526934"/>
    <w:rsid w:val="00532301"/>
    <w:rsid w:val="00532C97"/>
    <w:rsid w:val="00533741"/>
    <w:rsid w:val="005356C9"/>
    <w:rsid w:val="0053667F"/>
    <w:rsid w:val="00540095"/>
    <w:rsid w:val="005408C5"/>
    <w:rsid w:val="005412CA"/>
    <w:rsid w:val="005417F4"/>
    <w:rsid w:val="00543139"/>
    <w:rsid w:val="00546536"/>
    <w:rsid w:val="0055195D"/>
    <w:rsid w:val="00553E85"/>
    <w:rsid w:val="0055566C"/>
    <w:rsid w:val="005603F2"/>
    <w:rsid w:val="00560547"/>
    <w:rsid w:val="0056150A"/>
    <w:rsid w:val="00561A45"/>
    <w:rsid w:val="005638CB"/>
    <w:rsid w:val="00565539"/>
    <w:rsid w:val="00572A45"/>
    <w:rsid w:val="00573FD8"/>
    <w:rsid w:val="00575DC4"/>
    <w:rsid w:val="00583122"/>
    <w:rsid w:val="00586AAC"/>
    <w:rsid w:val="00594A5A"/>
    <w:rsid w:val="00597524"/>
    <w:rsid w:val="005A0E97"/>
    <w:rsid w:val="005A2081"/>
    <w:rsid w:val="005B0D66"/>
    <w:rsid w:val="005B3C5D"/>
    <w:rsid w:val="005B42E6"/>
    <w:rsid w:val="005B4E6F"/>
    <w:rsid w:val="005B5C28"/>
    <w:rsid w:val="005B63FC"/>
    <w:rsid w:val="005C1F95"/>
    <w:rsid w:val="005C36F4"/>
    <w:rsid w:val="005C61F4"/>
    <w:rsid w:val="005C64D0"/>
    <w:rsid w:val="005D0E64"/>
    <w:rsid w:val="005D362A"/>
    <w:rsid w:val="005D58BE"/>
    <w:rsid w:val="005D76D4"/>
    <w:rsid w:val="005E029C"/>
    <w:rsid w:val="005E0A1A"/>
    <w:rsid w:val="005E130B"/>
    <w:rsid w:val="005E1C81"/>
    <w:rsid w:val="005E273D"/>
    <w:rsid w:val="005E2F78"/>
    <w:rsid w:val="005E3424"/>
    <w:rsid w:val="005E7FF9"/>
    <w:rsid w:val="005F2101"/>
    <w:rsid w:val="005F308E"/>
    <w:rsid w:val="005F4884"/>
    <w:rsid w:val="005F60AC"/>
    <w:rsid w:val="005F749D"/>
    <w:rsid w:val="005F7E71"/>
    <w:rsid w:val="00600F3C"/>
    <w:rsid w:val="00601C5C"/>
    <w:rsid w:val="006028DD"/>
    <w:rsid w:val="0060417F"/>
    <w:rsid w:val="0061275F"/>
    <w:rsid w:val="00613B2C"/>
    <w:rsid w:val="00615566"/>
    <w:rsid w:val="0062029A"/>
    <w:rsid w:val="006203E6"/>
    <w:rsid w:val="00627C31"/>
    <w:rsid w:val="00630ECB"/>
    <w:rsid w:val="0063151D"/>
    <w:rsid w:val="00633C93"/>
    <w:rsid w:val="00642531"/>
    <w:rsid w:val="0064431A"/>
    <w:rsid w:val="00646500"/>
    <w:rsid w:val="006525C3"/>
    <w:rsid w:val="00656E3A"/>
    <w:rsid w:val="00660177"/>
    <w:rsid w:val="0066206D"/>
    <w:rsid w:val="0066461B"/>
    <w:rsid w:val="00664936"/>
    <w:rsid w:val="006657CD"/>
    <w:rsid w:val="006658A6"/>
    <w:rsid w:val="006658DF"/>
    <w:rsid w:val="0066591F"/>
    <w:rsid w:val="00665C41"/>
    <w:rsid w:val="00667C0D"/>
    <w:rsid w:val="006708D4"/>
    <w:rsid w:val="006712A7"/>
    <w:rsid w:val="00672C01"/>
    <w:rsid w:val="00677CEB"/>
    <w:rsid w:val="006801E3"/>
    <w:rsid w:val="00680792"/>
    <w:rsid w:val="006821EC"/>
    <w:rsid w:val="0068393E"/>
    <w:rsid w:val="00683ECB"/>
    <w:rsid w:val="00684361"/>
    <w:rsid w:val="00685513"/>
    <w:rsid w:val="0068683C"/>
    <w:rsid w:val="00687E55"/>
    <w:rsid w:val="006947DD"/>
    <w:rsid w:val="006A231D"/>
    <w:rsid w:val="006A272B"/>
    <w:rsid w:val="006A38E9"/>
    <w:rsid w:val="006A3D00"/>
    <w:rsid w:val="006A4E10"/>
    <w:rsid w:val="006A6A27"/>
    <w:rsid w:val="006A6E7E"/>
    <w:rsid w:val="006A788A"/>
    <w:rsid w:val="006B05E4"/>
    <w:rsid w:val="006B12FC"/>
    <w:rsid w:val="006B15CE"/>
    <w:rsid w:val="006B2579"/>
    <w:rsid w:val="006B2AE6"/>
    <w:rsid w:val="006C1469"/>
    <w:rsid w:val="006C186E"/>
    <w:rsid w:val="006C1CFD"/>
    <w:rsid w:val="006C22EE"/>
    <w:rsid w:val="006C32BD"/>
    <w:rsid w:val="006C413B"/>
    <w:rsid w:val="006C7912"/>
    <w:rsid w:val="006D078A"/>
    <w:rsid w:val="006D3076"/>
    <w:rsid w:val="006D335C"/>
    <w:rsid w:val="006D3565"/>
    <w:rsid w:val="006D59B2"/>
    <w:rsid w:val="006E43C6"/>
    <w:rsid w:val="006E4E03"/>
    <w:rsid w:val="006E5C43"/>
    <w:rsid w:val="006F0531"/>
    <w:rsid w:val="006F0B9C"/>
    <w:rsid w:val="006F0CE5"/>
    <w:rsid w:val="006F1CAD"/>
    <w:rsid w:val="006F1F62"/>
    <w:rsid w:val="006F51F1"/>
    <w:rsid w:val="006F542B"/>
    <w:rsid w:val="006F6B4F"/>
    <w:rsid w:val="0070366C"/>
    <w:rsid w:val="00705C27"/>
    <w:rsid w:val="007076DC"/>
    <w:rsid w:val="0071143E"/>
    <w:rsid w:val="007123FF"/>
    <w:rsid w:val="00713F7E"/>
    <w:rsid w:val="00714D6E"/>
    <w:rsid w:val="00714EB3"/>
    <w:rsid w:val="00716E43"/>
    <w:rsid w:val="00720216"/>
    <w:rsid w:val="00721649"/>
    <w:rsid w:val="007223EC"/>
    <w:rsid w:val="00725E02"/>
    <w:rsid w:val="00725E81"/>
    <w:rsid w:val="00730B21"/>
    <w:rsid w:val="007319E3"/>
    <w:rsid w:val="00731E5F"/>
    <w:rsid w:val="007354EF"/>
    <w:rsid w:val="007362A5"/>
    <w:rsid w:val="0074305F"/>
    <w:rsid w:val="00753B50"/>
    <w:rsid w:val="00756048"/>
    <w:rsid w:val="007579BB"/>
    <w:rsid w:val="007608DE"/>
    <w:rsid w:val="007616FF"/>
    <w:rsid w:val="00763A94"/>
    <w:rsid w:val="00763B7C"/>
    <w:rsid w:val="00767C05"/>
    <w:rsid w:val="00767C3F"/>
    <w:rsid w:val="0077033E"/>
    <w:rsid w:val="00770747"/>
    <w:rsid w:val="00771FE3"/>
    <w:rsid w:val="00772BDD"/>
    <w:rsid w:val="00772D17"/>
    <w:rsid w:val="00775DDD"/>
    <w:rsid w:val="00776FDC"/>
    <w:rsid w:val="00777C9E"/>
    <w:rsid w:val="00780BAB"/>
    <w:rsid w:val="007828DB"/>
    <w:rsid w:val="00782A52"/>
    <w:rsid w:val="007841DC"/>
    <w:rsid w:val="00786CAC"/>
    <w:rsid w:val="00787293"/>
    <w:rsid w:val="00787706"/>
    <w:rsid w:val="00791DCB"/>
    <w:rsid w:val="00792AD6"/>
    <w:rsid w:val="00793501"/>
    <w:rsid w:val="00794BB4"/>
    <w:rsid w:val="00795131"/>
    <w:rsid w:val="00797778"/>
    <w:rsid w:val="007A0A3B"/>
    <w:rsid w:val="007A188C"/>
    <w:rsid w:val="007A4EAE"/>
    <w:rsid w:val="007B2640"/>
    <w:rsid w:val="007B2B0C"/>
    <w:rsid w:val="007C10B6"/>
    <w:rsid w:val="007C3665"/>
    <w:rsid w:val="007C43D1"/>
    <w:rsid w:val="007C4B7B"/>
    <w:rsid w:val="007C57BB"/>
    <w:rsid w:val="007D53BF"/>
    <w:rsid w:val="007E23C3"/>
    <w:rsid w:val="007E598C"/>
    <w:rsid w:val="007F07C8"/>
    <w:rsid w:val="007F168D"/>
    <w:rsid w:val="007F2230"/>
    <w:rsid w:val="007F2750"/>
    <w:rsid w:val="007F47B6"/>
    <w:rsid w:val="00800A44"/>
    <w:rsid w:val="008014C0"/>
    <w:rsid w:val="008035EE"/>
    <w:rsid w:val="00806D37"/>
    <w:rsid w:val="008076E8"/>
    <w:rsid w:val="00814460"/>
    <w:rsid w:val="0081486D"/>
    <w:rsid w:val="0081501F"/>
    <w:rsid w:val="00821408"/>
    <w:rsid w:val="00824861"/>
    <w:rsid w:val="0082603D"/>
    <w:rsid w:val="00827725"/>
    <w:rsid w:val="00827904"/>
    <w:rsid w:val="00833449"/>
    <w:rsid w:val="008340F5"/>
    <w:rsid w:val="00834BE9"/>
    <w:rsid w:val="00835689"/>
    <w:rsid w:val="008359EE"/>
    <w:rsid w:val="008413D6"/>
    <w:rsid w:val="00841EA4"/>
    <w:rsid w:val="00846E22"/>
    <w:rsid w:val="0085044D"/>
    <w:rsid w:val="00850E17"/>
    <w:rsid w:val="00852502"/>
    <w:rsid w:val="0085251D"/>
    <w:rsid w:val="00853B61"/>
    <w:rsid w:val="00854F5F"/>
    <w:rsid w:val="00855D4F"/>
    <w:rsid w:val="00855FA4"/>
    <w:rsid w:val="00857178"/>
    <w:rsid w:val="0086105B"/>
    <w:rsid w:val="008641B0"/>
    <w:rsid w:val="008652D0"/>
    <w:rsid w:val="008659BD"/>
    <w:rsid w:val="00865AA9"/>
    <w:rsid w:val="00866F3F"/>
    <w:rsid w:val="0086727B"/>
    <w:rsid w:val="00871417"/>
    <w:rsid w:val="008714E4"/>
    <w:rsid w:val="008773A8"/>
    <w:rsid w:val="00881475"/>
    <w:rsid w:val="00884B15"/>
    <w:rsid w:val="00886414"/>
    <w:rsid w:val="008867F2"/>
    <w:rsid w:val="00890D9E"/>
    <w:rsid w:val="0089572C"/>
    <w:rsid w:val="00895F50"/>
    <w:rsid w:val="0089671C"/>
    <w:rsid w:val="00896D0E"/>
    <w:rsid w:val="008A1317"/>
    <w:rsid w:val="008A4533"/>
    <w:rsid w:val="008A48B0"/>
    <w:rsid w:val="008A4EDB"/>
    <w:rsid w:val="008A6207"/>
    <w:rsid w:val="008B34E4"/>
    <w:rsid w:val="008B5C09"/>
    <w:rsid w:val="008C11E3"/>
    <w:rsid w:val="008C2B6F"/>
    <w:rsid w:val="008C54CC"/>
    <w:rsid w:val="008D1232"/>
    <w:rsid w:val="008D28DF"/>
    <w:rsid w:val="008D38D5"/>
    <w:rsid w:val="008D4601"/>
    <w:rsid w:val="008D5601"/>
    <w:rsid w:val="008D7AE1"/>
    <w:rsid w:val="008E05E6"/>
    <w:rsid w:val="008E4292"/>
    <w:rsid w:val="008F07E8"/>
    <w:rsid w:val="008F53C1"/>
    <w:rsid w:val="00903E72"/>
    <w:rsid w:val="00905440"/>
    <w:rsid w:val="00905877"/>
    <w:rsid w:val="00905EFC"/>
    <w:rsid w:val="00907ED0"/>
    <w:rsid w:val="009102E3"/>
    <w:rsid w:val="009125EA"/>
    <w:rsid w:val="00914EE6"/>
    <w:rsid w:val="00917908"/>
    <w:rsid w:val="00917947"/>
    <w:rsid w:val="00920140"/>
    <w:rsid w:val="00923CDB"/>
    <w:rsid w:val="009244D6"/>
    <w:rsid w:val="00926B6C"/>
    <w:rsid w:val="00926E99"/>
    <w:rsid w:val="00927B1E"/>
    <w:rsid w:val="009319F2"/>
    <w:rsid w:val="0093214C"/>
    <w:rsid w:val="009322AE"/>
    <w:rsid w:val="009330DB"/>
    <w:rsid w:val="00933E4C"/>
    <w:rsid w:val="00934604"/>
    <w:rsid w:val="0093779A"/>
    <w:rsid w:val="00943702"/>
    <w:rsid w:val="009458D6"/>
    <w:rsid w:val="00945E83"/>
    <w:rsid w:val="00945E86"/>
    <w:rsid w:val="009467E9"/>
    <w:rsid w:val="00947099"/>
    <w:rsid w:val="00947AF6"/>
    <w:rsid w:val="0095043F"/>
    <w:rsid w:val="00950E49"/>
    <w:rsid w:val="00950F5C"/>
    <w:rsid w:val="009524C0"/>
    <w:rsid w:val="00953339"/>
    <w:rsid w:val="00953F53"/>
    <w:rsid w:val="00954D97"/>
    <w:rsid w:val="00957EE7"/>
    <w:rsid w:val="00960085"/>
    <w:rsid w:val="009644A8"/>
    <w:rsid w:val="00964E2C"/>
    <w:rsid w:val="0097040B"/>
    <w:rsid w:val="009713BF"/>
    <w:rsid w:val="00971892"/>
    <w:rsid w:val="009727E5"/>
    <w:rsid w:val="009745A4"/>
    <w:rsid w:val="00976B6C"/>
    <w:rsid w:val="0097786B"/>
    <w:rsid w:val="009810BE"/>
    <w:rsid w:val="00981FA5"/>
    <w:rsid w:val="00982CF9"/>
    <w:rsid w:val="009832E8"/>
    <w:rsid w:val="00983F65"/>
    <w:rsid w:val="0098409E"/>
    <w:rsid w:val="0098586C"/>
    <w:rsid w:val="00985C29"/>
    <w:rsid w:val="009873BA"/>
    <w:rsid w:val="009903BC"/>
    <w:rsid w:val="00991BB9"/>
    <w:rsid w:val="00991E0B"/>
    <w:rsid w:val="00991E53"/>
    <w:rsid w:val="00992BB9"/>
    <w:rsid w:val="0099321F"/>
    <w:rsid w:val="009953B0"/>
    <w:rsid w:val="00995967"/>
    <w:rsid w:val="00997423"/>
    <w:rsid w:val="009A0330"/>
    <w:rsid w:val="009A5CA8"/>
    <w:rsid w:val="009B197F"/>
    <w:rsid w:val="009B1BA2"/>
    <w:rsid w:val="009B1EB6"/>
    <w:rsid w:val="009B383D"/>
    <w:rsid w:val="009B4395"/>
    <w:rsid w:val="009B4ECF"/>
    <w:rsid w:val="009B7A8D"/>
    <w:rsid w:val="009C3EF7"/>
    <w:rsid w:val="009C57BC"/>
    <w:rsid w:val="009D0FE9"/>
    <w:rsid w:val="009D3FD0"/>
    <w:rsid w:val="009D4908"/>
    <w:rsid w:val="009D7854"/>
    <w:rsid w:val="009E3AEC"/>
    <w:rsid w:val="009E4922"/>
    <w:rsid w:val="009E4D81"/>
    <w:rsid w:val="009E4FEC"/>
    <w:rsid w:val="009E5111"/>
    <w:rsid w:val="009E543D"/>
    <w:rsid w:val="009E7D6A"/>
    <w:rsid w:val="009F0D01"/>
    <w:rsid w:val="009F2FA5"/>
    <w:rsid w:val="009F32CF"/>
    <w:rsid w:val="009F65EC"/>
    <w:rsid w:val="00A001AC"/>
    <w:rsid w:val="00A00521"/>
    <w:rsid w:val="00A026C7"/>
    <w:rsid w:val="00A03A9C"/>
    <w:rsid w:val="00A10E08"/>
    <w:rsid w:val="00A10EFB"/>
    <w:rsid w:val="00A11BE7"/>
    <w:rsid w:val="00A13CD9"/>
    <w:rsid w:val="00A14C7E"/>
    <w:rsid w:val="00A1740C"/>
    <w:rsid w:val="00A175BB"/>
    <w:rsid w:val="00A202C0"/>
    <w:rsid w:val="00A21B35"/>
    <w:rsid w:val="00A22559"/>
    <w:rsid w:val="00A22CE2"/>
    <w:rsid w:val="00A241DB"/>
    <w:rsid w:val="00A26F84"/>
    <w:rsid w:val="00A30562"/>
    <w:rsid w:val="00A31FA5"/>
    <w:rsid w:val="00A366FD"/>
    <w:rsid w:val="00A36BC0"/>
    <w:rsid w:val="00A443EE"/>
    <w:rsid w:val="00A45598"/>
    <w:rsid w:val="00A468E8"/>
    <w:rsid w:val="00A47ABB"/>
    <w:rsid w:val="00A51B44"/>
    <w:rsid w:val="00A53338"/>
    <w:rsid w:val="00A53355"/>
    <w:rsid w:val="00A53916"/>
    <w:rsid w:val="00A54362"/>
    <w:rsid w:val="00A57080"/>
    <w:rsid w:val="00A6334F"/>
    <w:rsid w:val="00A636AB"/>
    <w:rsid w:val="00A64120"/>
    <w:rsid w:val="00A64CB6"/>
    <w:rsid w:val="00A71716"/>
    <w:rsid w:val="00A75951"/>
    <w:rsid w:val="00A76CE5"/>
    <w:rsid w:val="00A84AC5"/>
    <w:rsid w:val="00A86714"/>
    <w:rsid w:val="00A875D9"/>
    <w:rsid w:val="00A920B1"/>
    <w:rsid w:val="00A92E16"/>
    <w:rsid w:val="00AA0296"/>
    <w:rsid w:val="00AA400D"/>
    <w:rsid w:val="00AA41AE"/>
    <w:rsid w:val="00AA6CFC"/>
    <w:rsid w:val="00AB0751"/>
    <w:rsid w:val="00AB2403"/>
    <w:rsid w:val="00AB2EA3"/>
    <w:rsid w:val="00AB3286"/>
    <w:rsid w:val="00AC2ECA"/>
    <w:rsid w:val="00AC6065"/>
    <w:rsid w:val="00AC7856"/>
    <w:rsid w:val="00AD0C90"/>
    <w:rsid w:val="00AD15D2"/>
    <w:rsid w:val="00AD34B1"/>
    <w:rsid w:val="00AE072C"/>
    <w:rsid w:val="00AE07A5"/>
    <w:rsid w:val="00AE5A6A"/>
    <w:rsid w:val="00AE6098"/>
    <w:rsid w:val="00AF198A"/>
    <w:rsid w:val="00AF5D3B"/>
    <w:rsid w:val="00AF6D70"/>
    <w:rsid w:val="00B014AA"/>
    <w:rsid w:val="00B01D76"/>
    <w:rsid w:val="00B02591"/>
    <w:rsid w:val="00B049AF"/>
    <w:rsid w:val="00B0614F"/>
    <w:rsid w:val="00B121D9"/>
    <w:rsid w:val="00B15C65"/>
    <w:rsid w:val="00B23D6F"/>
    <w:rsid w:val="00B2478E"/>
    <w:rsid w:val="00B2577A"/>
    <w:rsid w:val="00B338A6"/>
    <w:rsid w:val="00B34083"/>
    <w:rsid w:val="00B36181"/>
    <w:rsid w:val="00B37EAE"/>
    <w:rsid w:val="00B417DC"/>
    <w:rsid w:val="00B4202F"/>
    <w:rsid w:val="00B425CD"/>
    <w:rsid w:val="00B44437"/>
    <w:rsid w:val="00B44549"/>
    <w:rsid w:val="00B457A4"/>
    <w:rsid w:val="00B46634"/>
    <w:rsid w:val="00B46FE6"/>
    <w:rsid w:val="00B5114A"/>
    <w:rsid w:val="00B570C1"/>
    <w:rsid w:val="00B60FBE"/>
    <w:rsid w:val="00B61AB8"/>
    <w:rsid w:val="00B662C8"/>
    <w:rsid w:val="00B72D09"/>
    <w:rsid w:val="00B737B3"/>
    <w:rsid w:val="00B75A1C"/>
    <w:rsid w:val="00B760F3"/>
    <w:rsid w:val="00B815D8"/>
    <w:rsid w:val="00B816D3"/>
    <w:rsid w:val="00B8317A"/>
    <w:rsid w:val="00B85676"/>
    <w:rsid w:val="00B8700E"/>
    <w:rsid w:val="00B90835"/>
    <w:rsid w:val="00B90939"/>
    <w:rsid w:val="00B927E5"/>
    <w:rsid w:val="00B92993"/>
    <w:rsid w:val="00B92A56"/>
    <w:rsid w:val="00B93406"/>
    <w:rsid w:val="00B93702"/>
    <w:rsid w:val="00B95274"/>
    <w:rsid w:val="00B975BC"/>
    <w:rsid w:val="00BA013A"/>
    <w:rsid w:val="00BA2363"/>
    <w:rsid w:val="00BA2382"/>
    <w:rsid w:val="00BA2F08"/>
    <w:rsid w:val="00BA5B68"/>
    <w:rsid w:val="00BA7219"/>
    <w:rsid w:val="00BB5ADB"/>
    <w:rsid w:val="00BC02EA"/>
    <w:rsid w:val="00BC0F16"/>
    <w:rsid w:val="00BC1DC9"/>
    <w:rsid w:val="00BC28B0"/>
    <w:rsid w:val="00BC46BE"/>
    <w:rsid w:val="00BC48C6"/>
    <w:rsid w:val="00BD071C"/>
    <w:rsid w:val="00BD5523"/>
    <w:rsid w:val="00BD6B23"/>
    <w:rsid w:val="00BD7F0A"/>
    <w:rsid w:val="00BE19F8"/>
    <w:rsid w:val="00BE6803"/>
    <w:rsid w:val="00BF0A8F"/>
    <w:rsid w:val="00BF194C"/>
    <w:rsid w:val="00BF1D4A"/>
    <w:rsid w:val="00BF35A6"/>
    <w:rsid w:val="00BF363D"/>
    <w:rsid w:val="00BF505D"/>
    <w:rsid w:val="00BF5745"/>
    <w:rsid w:val="00BF6735"/>
    <w:rsid w:val="00BF7CA9"/>
    <w:rsid w:val="00C01A97"/>
    <w:rsid w:val="00C061A2"/>
    <w:rsid w:val="00C11B80"/>
    <w:rsid w:val="00C161C4"/>
    <w:rsid w:val="00C20082"/>
    <w:rsid w:val="00C20A49"/>
    <w:rsid w:val="00C213DB"/>
    <w:rsid w:val="00C21BAC"/>
    <w:rsid w:val="00C225D8"/>
    <w:rsid w:val="00C248A3"/>
    <w:rsid w:val="00C24BF8"/>
    <w:rsid w:val="00C25719"/>
    <w:rsid w:val="00C25E8A"/>
    <w:rsid w:val="00C26E5D"/>
    <w:rsid w:val="00C270B7"/>
    <w:rsid w:val="00C27FB1"/>
    <w:rsid w:val="00C31660"/>
    <w:rsid w:val="00C32FFE"/>
    <w:rsid w:val="00C35241"/>
    <w:rsid w:val="00C37B48"/>
    <w:rsid w:val="00C4141F"/>
    <w:rsid w:val="00C418E6"/>
    <w:rsid w:val="00C43BE1"/>
    <w:rsid w:val="00C43F2C"/>
    <w:rsid w:val="00C44E94"/>
    <w:rsid w:val="00C50503"/>
    <w:rsid w:val="00C510E1"/>
    <w:rsid w:val="00C5138D"/>
    <w:rsid w:val="00C51DE7"/>
    <w:rsid w:val="00C5252B"/>
    <w:rsid w:val="00C53DDE"/>
    <w:rsid w:val="00C561AE"/>
    <w:rsid w:val="00C56416"/>
    <w:rsid w:val="00C6028F"/>
    <w:rsid w:val="00C640D5"/>
    <w:rsid w:val="00C66608"/>
    <w:rsid w:val="00C670BC"/>
    <w:rsid w:val="00C7025A"/>
    <w:rsid w:val="00C706EE"/>
    <w:rsid w:val="00C71E82"/>
    <w:rsid w:val="00C768D3"/>
    <w:rsid w:val="00C8107D"/>
    <w:rsid w:val="00C8276F"/>
    <w:rsid w:val="00C839A5"/>
    <w:rsid w:val="00C868EC"/>
    <w:rsid w:val="00C917B5"/>
    <w:rsid w:val="00C93580"/>
    <w:rsid w:val="00C9758E"/>
    <w:rsid w:val="00CA19B2"/>
    <w:rsid w:val="00CA364F"/>
    <w:rsid w:val="00CA3792"/>
    <w:rsid w:val="00CA3EBB"/>
    <w:rsid w:val="00CA4BC4"/>
    <w:rsid w:val="00CB1BC5"/>
    <w:rsid w:val="00CB6660"/>
    <w:rsid w:val="00CB6840"/>
    <w:rsid w:val="00CC124D"/>
    <w:rsid w:val="00CC1FBD"/>
    <w:rsid w:val="00CC33B2"/>
    <w:rsid w:val="00CC4962"/>
    <w:rsid w:val="00CC4CF1"/>
    <w:rsid w:val="00CC52FE"/>
    <w:rsid w:val="00CD6E6C"/>
    <w:rsid w:val="00CE0C1C"/>
    <w:rsid w:val="00CE2782"/>
    <w:rsid w:val="00CE6268"/>
    <w:rsid w:val="00CF077C"/>
    <w:rsid w:val="00CF18A9"/>
    <w:rsid w:val="00CF5424"/>
    <w:rsid w:val="00CF5CD9"/>
    <w:rsid w:val="00D00675"/>
    <w:rsid w:val="00D0091B"/>
    <w:rsid w:val="00D00BBA"/>
    <w:rsid w:val="00D0118B"/>
    <w:rsid w:val="00D01841"/>
    <w:rsid w:val="00D05EF8"/>
    <w:rsid w:val="00D11DF0"/>
    <w:rsid w:val="00D1310F"/>
    <w:rsid w:val="00D13AA6"/>
    <w:rsid w:val="00D14DAE"/>
    <w:rsid w:val="00D15822"/>
    <w:rsid w:val="00D16AA7"/>
    <w:rsid w:val="00D17BF5"/>
    <w:rsid w:val="00D2322D"/>
    <w:rsid w:val="00D234A4"/>
    <w:rsid w:val="00D2448A"/>
    <w:rsid w:val="00D24BC7"/>
    <w:rsid w:val="00D24F70"/>
    <w:rsid w:val="00D2783C"/>
    <w:rsid w:val="00D31055"/>
    <w:rsid w:val="00D34128"/>
    <w:rsid w:val="00D34793"/>
    <w:rsid w:val="00D372E1"/>
    <w:rsid w:val="00D41E05"/>
    <w:rsid w:val="00D4271E"/>
    <w:rsid w:val="00D42800"/>
    <w:rsid w:val="00D436FF"/>
    <w:rsid w:val="00D4423F"/>
    <w:rsid w:val="00D50A3A"/>
    <w:rsid w:val="00D54403"/>
    <w:rsid w:val="00D5508E"/>
    <w:rsid w:val="00D560B1"/>
    <w:rsid w:val="00D57096"/>
    <w:rsid w:val="00D61A2F"/>
    <w:rsid w:val="00D6297C"/>
    <w:rsid w:val="00D67AEF"/>
    <w:rsid w:val="00D704FC"/>
    <w:rsid w:val="00D80D82"/>
    <w:rsid w:val="00D816BD"/>
    <w:rsid w:val="00D81A3F"/>
    <w:rsid w:val="00D8437B"/>
    <w:rsid w:val="00D86877"/>
    <w:rsid w:val="00D87745"/>
    <w:rsid w:val="00D90698"/>
    <w:rsid w:val="00D90D70"/>
    <w:rsid w:val="00D94C82"/>
    <w:rsid w:val="00D9542F"/>
    <w:rsid w:val="00DA1D21"/>
    <w:rsid w:val="00DA3975"/>
    <w:rsid w:val="00DA40EE"/>
    <w:rsid w:val="00DA5CB4"/>
    <w:rsid w:val="00DA7636"/>
    <w:rsid w:val="00DA7DDD"/>
    <w:rsid w:val="00DB0909"/>
    <w:rsid w:val="00DB0DB7"/>
    <w:rsid w:val="00DB2943"/>
    <w:rsid w:val="00DB3C8A"/>
    <w:rsid w:val="00DB4AD8"/>
    <w:rsid w:val="00DB6711"/>
    <w:rsid w:val="00DB719D"/>
    <w:rsid w:val="00DC0CCF"/>
    <w:rsid w:val="00DC201B"/>
    <w:rsid w:val="00DC2452"/>
    <w:rsid w:val="00DC3A77"/>
    <w:rsid w:val="00DC3DB7"/>
    <w:rsid w:val="00DC6BD9"/>
    <w:rsid w:val="00DD495A"/>
    <w:rsid w:val="00DE4624"/>
    <w:rsid w:val="00DE4B01"/>
    <w:rsid w:val="00E00C93"/>
    <w:rsid w:val="00E02802"/>
    <w:rsid w:val="00E03844"/>
    <w:rsid w:val="00E0416F"/>
    <w:rsid w:val="00E047DB"/>
    <w:rsid w:val="00E05C38"/>
    <w:rsid w:val="00E0659B"/>
    <w:rsid w:val="00E06A75"/>
    <w:rsid w:val="00E0734E"/>
    <w:rsid w:val="00E07A0E"/>
    <w:rsid w:val="00E1017B"/>
    <w:rsid w:val="00E10934"/>
    <w:rsid w:val="00E10F1F"/>
    <w:rsid w:val="00E115B7"/>
    <w:rsid w:val="00E12F2B"/>
    <w:rsid w:val="00E149E3"/>
    <w:rsid w:val="00E153FE"/>
    <w:rsid w:val="00E173F3"/>
    <w:rsid w:val="00E21B9D"/>
    <w:rsid w:val="00E24BA6"/>
    <w:rsid w:val="00E2626C"/>
    <w:rsid w:val="00E271F2"/>
    <w:rsid w:val="00E2796F"/>
    <w:rsid w:val="00E30579"/>
    <w:rsid w:val="00E3259A"/>
    <w:rsid w:val="00E33913"/>
    <w:rsid w:val="00E33E98"/>
    <w:rsid w:val="00E3732F"/>
    <w:rsid w:val="00E40027"/>
    <w:rsid w:val="00E40E77"/>
    <w:rsid w:val="00E41CD0"/>
    <w:rsid w:val="00E4452A"/>
    <w:rsid w:val="00E45707"/>
    <w:rsid w:val="00E45845"/>
    <w:rsid w:val="00E46122"/>
    <w:rsid w:val="00E4655E"/>
    <w:rsid w:val="00E53C18"/>
    <w:rsid w:val="00E5408B"/>
    <w:rsid w:val="00E5414A"/>
    <w:rsid w:val="00E5724F"/>
    <w:rsid w:val="00E6080C"/>
    <w:rsid w:val="00E662D6"/>
    <w:rsid w:val="00E66E34"/>
    <w:rsid w:val="00E672D0"/>
    <w:rsid w:val="00E67AF8"/>
    <w:rsid w:val="00E70DE0"/>
    <w:rsid w:val="00E752C2"/>
    <w:rsid w:val="00E81186"/>
    <w:rsid w:val="00E82BEA"/>
    <w:rsid w:val="00E82C54"/>
    <w:rsid w:val="00E839D4"/>
    <w:rsid w:val="00E90EC1"/>
    <w:rsid w:val="00E912A5"/>
    <w:rsid w:val="00E95986"/>
    <w:rsid w:val="00E96745"/>
    <w:rsid w:val="00E96B55"/>
    <w:rsid w:val="00E96DD5"/>
    <w:rsid w:val="00E97A4F"/>
    <w:rsid w:val="00EA2B82"/>
    <w:rsid w:val="00EA5F32"/>
    <w:rsid w:val="00EB0A5F"/>
    <w:rsid w:val="00EB2E82"/>
    <w:rsid w:val="00EB383B"/>
    <w:rsid w:val="00EC02BD"/>
    <w:rsid w:val="00EC14D1"/>
    <w:rsid w:val="00EC1C62"/>
    <w:rsid w:val="00EC28E8"/>
    <w:rsid w:val="00EC3B0A"/>
    <w:rsid w:val="00EC4199"/>
    <w:rsid w:val="00ED15C5"/>
    <w:rsid w:val="00ED23C8"/>
    <w:rsid w:val="00ED279C"/>
    <w:rsid w:val="00ED2892"/>
    <w:rsid w:val="00ED37B2"/>
    <w:rsid w:val="00ED7A7B"/>
    <w:rsid w:val="00EE218C"/>
    <w:rsid w:val="00EE24C1"/>
    <w:rsid w:val="00EE2DC2"/>
    <w:rsid w:val="00EE4E16"/>
    <w:rsid w:val="00EF3C8A"/>
    <w:rsid w:val="00EF49FC"/>
    <w:rsid w:val="00EF4DD8"/>
    <w:rsid w:val="00EF6995"/>
    <w:rsid w:val="00EF7A76"/>
    <w:rsid w:val="00F0543D"/>
    <w:rsid w:val="00F05D86"/>
    <w:rsid w:val="00F1073E"/>
    <w:rsid w:val="00F16355"/>
    <w:rsid w:val="00F1668C"/>
    <w:rsid w:val="00F1749C"/>
    <w:rsid w:val="00F23131"/>
    <w:rsid w:val="00F24B6A"/>
    <w:rsid w:val="00F25B30"/>
    <w:rsid w:val="00F260DF"/>
    <w:rsid w:val="00F264B0"/>
    <w:rsid w:val="00F26A6C"/>
    <w:rsid w:val="00F35067"/>
    <w:rsid w:val="00F42D1F"/>
    <w:rsid w:val="00F44172"/>
    <w:rsid w:val="00F441B2"/>
    <w:rsid w:val="00F45DA6"/>
    <w:rsid w:val="00F517D7"/>
    <w:rsid w:val="00F53FB6"/>
    <w:rsid w:val="00F56553"/>
    <w:rsid w:val="00F602AF"/>
    <w:rsid w:val="00F62686"/>
    <w:rsid w:val="00F63150"/>
    <w:rsid w:val="00F6636A"/>
    <w:rsid w:val="00F667CC"/>
    <w:rsid w:val="00F735F5"/>
    <w:rsid w:val="00F7431D"/>
    <w:rsid w:val="00F77ABC"/>
    <w:rsid w:val="00F806C3"/>
    <w:rsid w:val="00F814F3"/>
    <w:rsid w:val="00F82ADA"/>
    <w:rsid w:val="00F834FB"/>
    <w:rsid w:val="00F84C02"/>
    <w:rsid w:val="00F8552E"/>
    <w:rsid w:val="00F856F8"/>
    <w:rsid w:val="00F8592D"/>
    <w:rsid w:val="00F9099B"/>
    <w:rsid w:val="00F9285D"/>
    <w:rsid w:val="00F93D9F"/>
    <w:rsid w:val="00F963E3"/>
    <w:rsid w:val="00F97C5C"/>
    <w:rsid w:val="00FA2A27"/>
    <w:rsid w:val="00FA36F0"/>
    <w:rsid w:val="00FB00F0"/>
    <w:rsid w:val="00FB03D7"/>
    <w:rsid w:val="00FB1540"/>
    <w:rsid w:val="00FB1647"/>
    <w:rsid w:val="00FB1740"/>
    <w:rsid w:val="00FB2291"/>
    <w:rsid w:val="00FB2385"/>
    <w:rsid w:val="00FB2698"/>
    <w:rsid w:val="00FB6B37"/>
    <w:rsid w:val="00FC3764"/>
    <w:rsid w:val="00FC6E8F"/>
    <w:rsid w:val="00FC6ED3"/>
    <w:rsid w:val="00FC78C3"/>
    <w:rsid w:val="00FD0C6B"/>
    <w:rsid w:val="00FD1C43"/>
    <w:rsid w:val="00FD64FB"/>
    <w:rsid w:val="00FD6921"/>
    <w:rsid w:val="00FE032A"/>
    <w:rsid w:val="00FE1095"/>
    <w:rsid w:val="00FE20F4"/>
    <w:rsid w:val="00FE2AD0"/>
    <w:rsid w:val="00FE373D"/>
    <w:rsid w:val="00FE3749"/>
    <w:rsid w:val="00FF26E5"/>
    <w:rsid w:val="00FF3D70"/>
    <w:rsid w:val="00FF53CB"/>
    <w:rsid w:val="00FF622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78FB"/>
    <w:rPr>
      <w:rFonts w:ascii="Arial" w:hAnsi="Arial"/>
      <w:sz w:val="24"/>
    </w:rPr>
  </w:style>
  <w:style w:type="paragraph" w:styleId="Nagwek1">
    <w:name w:val="heading 1"/>
    <w:basedOn w:val="Normalny"/>
    <w:next w:val="Normalny"/>
    <w:qFormat/>
    <w:rsid w:val="002778FB"/>
    <w:pPr>
      <w:keepNext/>
      <w:pBdr>
        <w:top w:val="double" w:sz="12" w:space="1" w:color="auto"/>
        <w:left w:val="double" w:sz="12" w:space="1" w:color="auto"/>
        <w:bottom w:val="double" w:sz="12" w:space="1" w:color="auto"/>
        <w:right w:val="double" w:sz="12" w:space="1" w:color="auto"/>
      </w:pBdr>
      <w:ind w:firstLine="2340"/>
      <w:outlineLvl w:val="0"/>
    </w:pPr>
    <w:rPr>
      <w:b/>
    </w:rPr>
  </w:style>
  <w:style w:type="paragraph" w:styleId="Nagwek3">
    <w:name w:val="heading 3"/>
    <w:basedOn w:val="Normalny"/>
    <w:next w:val="Normalny"/>
    <w:link w:val="Nagwek3Znak"/>
    <w:qFormat/>
    <w:rsid w:val="002778FB"/>
    <w:pPr>
      <w:keepNext/>
      <w:spacing w:before="240" w:after="60"/>
      <w:outlineLvl w:val="2"/>
    </w:pPr>
    <w:rPr>
      <w:rFonts w:cs="Arial"/>
      <w:b/>
      <w:bCs/>
      <w:sz w:val="26"/>
      <w:szCs w:val="26"/>
    </w:rPr>
  </w:style>
  <w:style w:type="paragraph" w:styleId="Nagwek9">
    <w:name w:val="heading 9"/>
    <w:basedOn w:val="Normalny"/>
    <w:next w:val="Normalny"/>
    <w:link w:val="Nagwek9Znak"/>
    <w:semiHidden/>
    <w:unhideWhenUsed/>
    <w:qFormat/>
    <w:rsid w:val="00F84C02"/>
    <w:pPr>
      <w:spacing w:before="240" w:after="60"/>
      <w:outlineLvl w:val="8"/>
    </w:pPr>
    <w:rPr>
      <w:rFonts w:ascii="Cambria"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778FB"/>
    <w:rPr>
      <w:color w:val="0000FF"/>
      <w:u w:val="single"/>
    </w:rPr>
  </w:style>
  <w:style w:type="paragraph" w:styleId="Tekstprzypisudolnego">
    <w:name w:val="footnote text"/>
    <w:basedOn w:val="Normalny"/>
    <w:link w:val="TekstprzypisudolnegoZnak"/>
    <w:rsid w:val="002778FB"/>
    <w:rPr>
      <w:sz w:val="20"/>
    </w:rPr>
  </w:style>
  <w:style w:type="paragraph" w:styleId="Stopka">
    <w:name w:val="footer"/>
    <w:basedOn w:val="Normalny"/>
    <w:link w:val="StopkaZnak"/>
    <w:rsid w:val="002778FB"/>
    <w:pPr>
      <w:tabs>
        <w:tab w:val="center" w:pos="4536"/>
        <w:tab w:val="right" w:pos="9072"/>
      </w:tabs>
    </w:pPr>
  </w:style>
  <w:style w:type="paragraph" w:styleId="Tytu">
    <w:name w:val="Title"/>
    <w:basedOn w:val="Normalny"/>
    <w:qFormat/>
    <w:rsid w:val="002778FB"/>
    <w:pPr>
      <w:pBdr>
        <w:top w:val="double" w:sz="12" w:space="1" w:color="auto"/>
        <w:left w:val="double" w:sz="12" w:space="1" w:color="auto"/>
        <w:bottom w:val="double" w:sz="12" w:space="4" w:color="auto"/>
        <w:right w:val="double" w:sz="12" w:space="1" w:color="auto"/>
      </w:pBdr>
      <w:jc w:val="center"/>
    </w:pPr>
    <w:rPr>
      <w:b/>
      <w:smallCaps/>
      <w:sz w:val="44"/>
    </w:rPr>
  </w:style>
  <w:style w:type="paragraph" w:styleId="Tekstpodstawowywcity">
    <w:name w:val="Body Text Indent"/>
    <w:basedOn w:val="Normalny"/>
    <w:rsid w:val="002778FB"/>
    <w:pPr>
      <w:ind w:left="708"/>
      <w:jc w:val="both"/>
    </w:pPr>
    <w:rPr>
      <w:i/>
      <w:sz w:val="22"/>
    </w:rPr>
  </w:style>
  <w:style w:type="paragraph" w:styleId="Tekstpodstawowy2">
    <w:name w:val="Body Text 2"/>
    <w:basedOn w:val="Normalny"/>
    <w:link w:val="Tekstpodstawowy2Znak"/>
    <w:rsid w:val="002778FB"/>
    <w:pPr>
      <w:spacing w:after="120" w:line="480" w:lineRule="auto"/>
    </w:pPr>
  </w:style>
  <w:style w:type="paragraph" w:styleId="Tekstpodstawowy3">
    <w:name w:val="Body Text 3"/>
    <w:basedOn w:val="Normalny"/>
    <w:rsid w:val="002778FB"/>
    <w:rPr>
      <w:sz w:val="22"/>
    </w:rPr>
  </w:style>
  <w:style w:type="paragraph" w:styleId="Tekstpodstawowywcity2">
    <w:name w:val="Body Text Indent 2"/>
    <w:basedOn w:val="Normalny"/>
    <w:rsid w:val="002778FB"/>
    <w:pPr>
      <w:spacing w:after="120" w:line="480" w:lineRule="auto"/>
      <w:ind w:left="283"/>
    </w:pPr>
  </w:style>
  <w:style w:type="paragraph" w:styleId="Tekstpodstawowywcity3">
    <w:name w:val="Body Text Indent 3"/>
    <w:basedOn w:val="Normalny"/>
    <w:link w:val="Tekstpodstawowywcity3Znak"/>
    <w:rsid w:val="002778FB"/>
    <w:pPr>
      <w:ind w:left="708"/>
      <w:jc w:val="both"/>
    </w:pPr>
    <w:rPr>
      <w:i/>
      <w:sz w:val="20"/>
    </w:rPr>
  </w:style>
  <w:style w:type="paragraph" w:customStyle="1" w:styleId="Tekstpodstawowywcity21">
    <w:name w:val="Tekst podstawowy wcięty 21"/>
    <w:basedOn w:val="Normalny"/>
    <w:rsid w:val="002778FB"/>
    <w:pPr>
      <w:tabs>
        <w:tab w:val="left" w:pos="360"/>
      </w:tabs>
      <w:ind w:left="360" w:hanging="360"/>
    </w:pPr>
  </w:style>
  <w:style w:type="paragraph" w:customStyle="1" w:styleId="Tekstpodstawowy21">
    <w:name w:val="Tekst podstawowy 21"/>
    <w:basedOn w:val="Normalny"/>
    <w:rsid w:val="002778FB"/>
    <w:pPr>
      <w:tabs>
        <w:tab w:val="left" w:pos="360"/>
      </w:tabs>
      <w:ind w:left="360" w:hanging="360"/>
    </w:pPr>
  </w:style>
  <w:style w:type="character" w:styleId="Odwoanieprzypisudolnego">
    <w:name w:val="footnote reference"/>
    <w:basedOn w:val="Domylnaczcionkaakapitu"/>
    <w:rsid w:val="002778FB"/>
    <w:rPr>
      <w:vertAlign w:val="superscript"/>
    </w:rPr>
  </w:style>
  <w:style w:type="character" w:styleId="Numerstrony">
    <w:name w:val="page number"/>
    <w:basedOn w:val="Domylnaczcionkaakapitu"/>
    <w:rsid w:val="002778FB"/>
  </w:style>
  <w:style w:type="paragraph" w:customStyle="1" w:styleId="ZnakZnak1ZnakZnakZnak1">
    <w:name w:val="Znak Znak1 Znak Znak Znak1"/>
    <w:basedOn w:val="Normalny"/>
    <w:rsid w:val="002778FB"/>
    <w:rPr>
      <w:rFonts w:cs="Arial"/>
      <w:szCs w:val="24"/>
    </w:rPr>
  </w:style>
  <w:style w:type="paragraph" w:customStyle="1" w:styleId="Akapitzlist1">
    <w:name w:val="Akapit z listą1"/>
    <w:basedOn w:val="Normalny"/>
    <w:rsid w:val="002778FB"/>
    <w:pPr>
      <w:suppressAutoHyphens/>
      <w:ind w:left="720"/>
    </w:pPr>
    <w:rPr>
      <w:rFonts w:ascii="Times New Roman" w:hAnsi="Times New Roman"/>
      <w:szCs w:val="24"/>
      <w:lang w:eastAsia="ar-SA"/>
    </w:rPr>
  </w:style>
  <w:style w:type="paragraph" w:customStyle="1" w:styleId="1">
    <w:name w:val="1"/>
    <w:basedOn w:val="Normalny"/>
    <w:next w:val="Nagwek"/>
    <w:rsid w:val="00F53FB6"/>
    <w:pPr>
      <w:tabs>
        <w:tab w:val="center" w:pos="4536"/>
        <w:tab w:val="right" w:pos="9072"/>
      </w:tabs>
    </w:pPr>
    <w:rPr>
      <w:rFonts w:ascii="Times New Roman" w:hAnsi="Times New Roman"/>
      <w:szCs w:val="24"/>
    </w:rPr>
  </w:style>
  <w:style w:type="paragraph" w:styleId="Nagwek">
    <w:name w:val="header"/>
    <w:basedOn w:val="Normalny"/>
    <w:rsid w:val="00F53FB6"/>
    <w:pPr>
      <w:tabs>
        <w:tab w:val="center" w:pos="4536"/>
        <w:tab w:val="right" w:pos="9072"/>
      </w:tabs>
    </w:pPr>
  </w:style>
  <w:style w:type="character" w:customStyle="1" w:styleId="StopkaZnak">
    <w:name w:val="Stopka Znak"/>
    <w:basedOn w:val="Domylnaczcionkaakapitu"/>
    <w:link w:val="Stopka"/>
    <w:locked/>
    <w:rsid w:val="008E05E6"/>
    <w:rPr>
      <w:rFonts w:ascii="Arial" w:hAnsi="Arial"/>
      <w:sz w:val="24"/>
      <w:lang w:val="pl-PL" w:eastAsia="pl-PL" w:bidi="ar-SA"/>
    </w:rPr>
  </w:style>
  <w:style w:type="character" w:customStyle="1" w:styleId="Znakiprzypiswdolnych">
    <w:name w:val="Znaki przypisów dolnych"/>
    <w:basedOn w:val="Domylnaczcionkaakapitu"/>
    <w:rsid w:val="00C31660"/>
    <w:rPr>
      <w:vertAlign w:val="superscript"/>
    </w:rPr>
  </w:style>
  <w:style w:type="paragraph" w:customStyle="1" w:styleId="Tekstpodstawowy210">
    <w:name w:val="Tekst podstawowy 21"/>
    <w:basedOn w:val="Normalny"/>
    <w:rsid w:val="00C31660"/>
    <w:pPr>
      <w:suppressAutoHyphens/>
      <w:spacing w:after="120" w:line="480" w:lineRule="auto"/>
    </w:pPr>
    <w:rPr>
      <w:lang w:eastAsia="ar-SA"/>
    </w:rPr>
  </w:style>
  <w:style w:type="paragraph" w:customStyle="1" w:styleId="Tekstpodstawowywcity31">
    <w:name w:val="Tekst podstawowy wcięty 31"/>
    <w:basedOn w:val="Normalny"/>
    <w:rsid w:val="00C31660"/>
    <w:pPr>
      <w:suppressAutoHyphens/>
      <w:ind w:left="708"/>
      <w:jc w:val="both"/>
    </w:pPr>
    <w:rPr>
      <w:i/>
      <w:sz w:val="20"/>
      <w:lang w:eastAsia="ar-SA"/>
    </w:rPr>
  </w:style>
  <w:style w:type="paragraph" w:styleId="Tekstpodstawowy">
    <w:name w:val="Body Text"/>
    <w:basedOn w:val="Normalny"/>
    <w:rsid w:val="00960085"/>
    <w:pPr>
      <w:spacing w:after="120"/>
    </w:pPr>
  </w:style>
  <w:style w:type="character" w:customStyle="1" w:styleId="TekstprzypisudolnegoZnak">
    <w:name w:val="Tekst przypisu dolnego Znak"/>
    <w:basedOn w:val="Domylnaczcionkaakapitu"/>
    <w:link w:val="Tekstprzypisudolnego"/>
    <w:locked/>
    <w:rsid w:val="00BD6B23"/>
    <w:rPr>
      <w:rFonts w:ascii="Arial" w:hAnsi="Arial"/>
      <w:lang w:val="pl-PL" w:eastAsia="pl-PL" w:bidi="ar-SA"/>
    </w:rPr>
  </w:style>
  <w:style w:type="character" w:customStyle="1" w:styleId="Tekstpodstawowy2Znak">
    <w:name w:val="Tekst podstawowy 2 Znak"/>
    <w:link w:val="Tekstpodstawowy2"/>
    <w:rsid w:val="00BD6B23"/>
    <w:rPr>
      <w:rFonts w:ascii="Arial" w:hAnsi="Arial"/>
      <w:sz w:val="24"/>
      <w:lang w:val="pl-PL" w:eastAsia="pl-PL" w:bidi="ar-SA"/>
    </w:rPr>
  </w:style>
  <w:style w:type="character" w:customStyle="1" w:styleId="ZnakZnak3">
    <w:name w:val="Znak Znak3"/>
    <w:rsid w:val="00583122"/>
    <w:rPr>
      <w:rFonts w:ascii="Arial" w:hAnsi="Arial"/>
      <w:sz w:val="24"/>
      <w:lang w:val="pl-PL" w:eastAsia="ar-SA" w:bidi="ar-SA"/>
    </w:rPr>
  </w:style>
  <w:style w:type="table" w:styleId="Tabela-Siatka">
    <w:name w:val="Table Grid"/>
    <w:basedOn w:val="Standardowy"/>
    <w:rsid w:val="00C51DE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7">
    <w:name w:val="Znak Znak7"/>
    <w:rsid w:val="001E4635"/>
    <w:rPr>
      <w:rFonts w:ascii="Arial" w:hAnsi="Arial"/>
      <w:sz w:val="24"/>
    </w:rPr>
  </w:style>
  <w:style w:type="paragraph" w:styleId="Tekstprzypisukocowego">
    <w:name w:val="endnote text"/>
    <w:basedOn w:val="Normalny"/>
    <w:semiHidden/>
    <w:rsid w:val="00957EE7"/>
    <w:rPr>
      <w:sz w:val="20"/>
    </w:rPr>
  </w:style>
  <w:style w:type="character" w:styleId="Odwoanieprzypisukocowego">
    <w:name w:val="endnote reference"/>
    <w:basedOn w:val="Domylnaczcionkaakapitu"/>
    <w:semiHidden/>
    <w:rsid w:val="00957EE7"/>
    <w:rPr>
      <w:vertAlign w:val="superscript"/>
    </w:rPr>
  </w:style>
  <w:style w:type="character" w:styleId="Uwydatnienie">
    <w:name w:val="Emphasis"/>
    <w:basedOn w:val="Domylnaczcionkaakapitu"/>
    <w:qFormat/>
    <w:rsid w:val="00857178"/>
    <w:rPr>
      <w:i/>
      <w:iCs/>
    </w:rPr>
  </w:style>
  <w:style w:type="paragraph" w:customStyle="1" w:styleId="ZnakZnakZnakZnak">
    <w:name w:val="Znak Znak Znak Znak"/>
    <w:basedOn w:val="Normalny"/>
    <w:rsid w:val="00E3732F"/>
    <w:rPr>
      <w:rFonts w:cs="Arial"/>
      <w:szCs w:val="24"/>
    </w:rPr>
  </w:style>
  <w:style w:type="character" w:customStyle="1" w:styleId="ZnakZnak5">
    <w:name w:val="Znak Znak5"/>
    <w:rsid w:val="00613B2C"/>
    <w:rPr>
      <w:rFonts w:ascii="Arial" w:hAnsi="Arial"/>
      <w:sz w:val="24"/>
      <w:lang w:bidi="ar-SA"/>
    </w:rPr>
  </w:style>
  <w:style w:type="character" w:customStyle="1" w:styleId="Tekstpodstawowywcity3Znak">
    <w:name w:val="Tekst podstawowy wcięty 3 Znak"/>
    <w:link w:val="Tekstpodstawowywcity3"/>
    <w:rsid w:val="006D335C"/>
    <w:rPr>
      <w:rFonts w:ascii="Arial" w:hAnsi="Arial"/>
      <w:i/>
    </w:rPr>
  </w:style>
  <w:style w:type="paragraph" w:styleId="Akapitzlist">
    <w:name w:val="List Paragraph"/>
    <w:basedOn w:val="Normalny"/>
    <w:qFormat/>
    <w:rsid w:val="00074D60"/>
    <w:pPr>
      <w:spacing w:after="200" w:line="276" w:lineRule="auto"/>
      <w:ind w:left="720"/>
      <w:contextualSpacing/>
    </w:pPr>
    <w:rPr>
      <w:rFonts w:ascii="Calibri" w:eastAsia="Calibri" w:hAnsi="Calibri"/>
      <w:sz w:val="22"/>
      <w:szCs w:val="22"/>
      <w:lang w:eastAsia="en-US"/>
    </w:rPr>
  </w:style>
  <w:style w:type="character" w:customStyle="1" w:styleId="Nagwek3Znak">
    <w:name w:val="Nagłówek 3 Znak"/>
    <w:basedOn w:val="Domylnaczcionkaakapitu"/>
    <w:link w:val="Nagwek3"/>
    <w:locked/>
    <w:rsid w:val="00D816BD"/>
    <w:rPr>
      <w:rFonts w:ascii="Arial" w:hAnsi="Arial" w:cs="Arial"/>
      <w:b/>
      <w:bCs/>
      <w:sz w:val="26"/>
      <w:szCs w:val="26"/>
    </w:rPr>
  </w:style>
  <w:style w:type="character" w:styleId="Odwoaniedokomentarza">
    <w:name w:val="annotation reference"/>
    <w:basedOn w:val="Domylnaczcionkaakapitu"/>
    <w:rsid w:val="006203E6"/>
    <w:rPr>
      <w:sz w:val="16"/>
      <w:szCs w:val="16"/>
    </w:rPr>
  </w:style>
  <w:style w:type="paragraph" w:styleId="Tekstkomentarza">
    <w:name w:val="annotation text"/>
    <w:basedOn w:val="Normalny"/>
    <w:link w:val="TekstkomentarzaZnak"/>
    <w:rsid w:val="006203E6"/>
    <w:rPr>
      <w:sz w:val="20"/>
    </w:rPr>
  </w:style>
  <w:style w:type="character" w:customStyle="1" w:styleId="TekstkomentarzaZnak">
    <w:name w:val="Tekst komentarza Znak"/>
    <w:basedOn w:val="Domylnaczcionkaakapitu"/>
    <w:link w:val="Tekstkomentarza"/>
    <w:rsid w:val="006203E6"/>
    <w:rPr>
      <w:rFonts w:ascii="Arial" w:hAnsi="Arial"/>
    </w:rPr>
  </w:style>
  <w:style w:type="paragraph" w:styleId="Tematkomentarza">
    <w:name w:val="annotation subject"/>
    <w:basedOn w:val="Tekstkomentarza"/>
    <w:next w:val="Tekstkomentarza"/>
    <w:link w:val="TematkomentarzaZnak"/>
    <w:rsid w:val="006203E6"/>
    <w:rPr>
      <w:b/>
      <w:bCs/>
    </w:rPr>
  </w:style>
  <w:style w:type="character" w:customStyle="1" w:styleId="TematkomentarzaZnak">
    <w:name w:val="Temat komentarza Znak"/>
    <w:basedOn w:val="TekstkomentarzaZnak"/>
    <w:link w:val="Tematkomentarza"/>
    <w:rsid w:val="006203E6"/>
    <w:rPr>
      <w:rFonts w:ascii="Arial" w:hAnsi="Arial"/>
      <w:b/>
      <w:bCs/>
    </w:rPr>
  </w:style>
  <w:style w:type="paragraph" w:styleId="Tekstdymka">
    <w:name w:val="Balloon Text"/>
    <w:basedOn w:val="Normalny"/>
    <w:link w:val="TekstdymkaZnak"/>
    <w:rsid w:val="006203E6"/>
    <w:rPr>
      <w:rFonts w:ascii="Tahoma" w:hAnsi="Tahoma" w:cs="Tahoma"/>
      <w:sz w:val="16"/>
      <w:szCs w:val="16"/>
    </w:rPr>
  </w:style>
  <w:style w:type="character" w:customStyle="1" w:styleId="TekstdymkaZnak">
    <w:name w:val="Tekst dymka Znak"/>
    <w:basedOn w:val="Domylnaczcionkaakapitu"/>
    <w:link w:val="Tekstdymka"/>
    <w:rsid w:val="006203E6"/>
    <w:rPr>
      <w:rFonts w:ascii="Tahoma" w:hAnsi="Tahoma" w:cs="Tahoma"/>
      <w:sz w:val="16"/>
      <w:szCs w:val="16"/>
    </w:rPr>
  </w:style>
  <w:style w:type="paragraph" w:customStyle="1" w:styleId="Tekstpodstawowywcity210">
    <w:name w:val="Tekst podstawowy wcięty 21"/>
    <w:basedOn w:val="Normalny"/>
    <w:rsid w:val="009E7D6A"/>
    <w:pPr>
      <w:tabs>
        <w:tab w:val="left" w:pos="360"/>
      </w:tabs>
      <w:ind w:left="360" w:hanging="360"/>
    </w:pPr>
  </w:style>
  <w:style w:type="paragraph" w:styleId="NormalnyWeb">
    <w:name w:val="Normal (Web)"/>
    <w:basedOn w:val="Normalny"/>
    <w:uiPriority w:val="99"/>
    <w:unhideWhenUsed/>
    <w:rsid w:val="00B92A56"/>
    <w:pPr>
      <w:spacing w:before="100" w:beforeAutospacing="1" w:after="100" w:afterAutospacing="1"/>
    </w:pPr>
    <w:rPr>
      <w:rFonts w:ascii="Times New Roman" w:hAnsi="Times New Roman"/>
      <w:szCs w:val="24"/>
    </w:rPr>
  </w:style>
  <w:style w:type="character" w:customStyle="1" w:styleId="Nagwek9Znak">
    <w:name w:val="Nagłówek 9 Znak"/>
    <w:basedOn w:val="Domylnaczcionkaakapitu"/>
    <w:link w:val="Nagwek9"/>
    <w:semiHidden/>
    <w:rsid w:val="00F84C02"/>
    <w:rPr>
      <w:rFonts w:ascii="Cambria" w:eastAsia="Times New Roman" w:hAnsi="Cambria" w:cs="Times New Roman"/>
      <w:sz w:val="22"/>
      <w:szCs w:val="22"/>
    </w:rPr>
  </w:style>
  <w:style w:type="paragraph" w:customStyle="1" w:styleId="Akapitzlist10">
    <w:name w:val="Akapit z listą1"/>
    <w:basedOn w:val="Normalny"/>
    <w:rsid w:val="00F84C02"/>
    <w:pPr>
      <w:suppressAutoHyphens/>
      <w:ind w:left="720"/>
    </w:pPr>
    <w:rPr>
      <w:rFonts w:ascii="Times New Roman" w:hAnsi="Times New Roman"/>
      <w:szCs w:val="24"/>
      <w:lang w:eastAsia="ar-SA"/>
    </w:rPr>
  </w:style>
  <w:style w:type="paragraph" w:styleId="Listapunktowana5">
    <w:name w:val="List Bullet 5"/>
    <w:basedOn w:val="Normalny"/>
    <w:rsid w:val="00F84C02"/>
    <w:pPr>
      <w:numPr>
        <w:numId w:val="35"/>
      </w:numPr>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52575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sk.pl/" TargetMode="External"/><Relationship Id="rId13" Type="http://schemas.openxmlformats.org/officeDocument/2006/relationships/oleObject" Target="embeddings/oleObject4.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yperlink" Target="http://www.spcsk.pl" TargetMode="External"/><Relationship Id="rId2" Type="http://schemas.openxmlformats.org/officeDocument/2006/relationships/numbering" Target="numbering.xml"/><Relationship Id="rId16" Type="http://schemas.openxmlformats.org/officeDocument/2006/relationships/hyperlink" Target="http://www.spcsk.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oleObject" Target="embeddings/oleObject5.bin"/><Relationship Id="rId23"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CD2A1-7A1E-4435-AC2F-17627BE2B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7255</Words>
  <Characters>46902</Characters>
  <Application>Microsoft Office Word</Application>
  <DocSecurity>0</DocSecurity>
  <Lines>390</Lines>
  <Paragraphs>108</Paragraphs>
  <ScaleCrop>false</ScaleCrop>
  <HeadingPairs>
    <vt:vector size="2" baseType="variant">
      <vt:variant>
        <vt:lpstr>Tytuł</vt:lpstr>
      </vt:variant>
      <vt:variant>
        <vt:i4>1</vt:i4>
      </vt:variant>
    </vt:vector>
  </HeadingPairs>
  <TitlesOfParts>
    <vt:vector size="1" baseType="lpstr">
      <vt:lpstr>SAMODZIELNY PUBLICZNY</vt:lpstr>
    </vt:vector>
  </TitlesOfParts>
  <Company>Microsoft</Company>
  <LinksUpToDate>false</LinksUpToDate>
  <CharactersWithSpaces>54049</CharactersWithSpaces>
  <SharedDoc>false</SharedDoc>
  <HLinks>
    <vt:vector size="18" baseType="variant">
      <vt:variant>
        <vt:i4>983057</vt:i4>
      </vt:variant>
      <vt:variant>
        <vt:i4>21</vt:i4>
      </vt:variant>
      <vt:variant>
        <vt:i4>0</vt:i4>
      </vt:variant>
      <vt:variant>
        <vt:i4>5</vt:i4>
      </vt:variant>
      <vt:variant>
        <vt:lpwstr>http://www.spcsk.pl/</vt:lpwstr>
      </vt:variant>
      <vt:variant>
        <vt:lpwstr/>
      </vt:variant>
      <vt:variant>
        <vt:i4>983057</vt:i4>
      </vt:variant>
      <vt:variant>
        <vt:i4>18</vt:i4>
      </vt:variant>
      <vt:variant>
        <vt:i4>0</vt:i4>
      </vt:variant>
      <vt:variant>
        <vt:i4>5</vt:i4>
      </vt:variant>
      <vt:variant>
        <vt:lpwstr>http://www.spcsk.pl/</vt:lpwstr>
      </vt:variant>
      <vt:variant>
        <vt:lpwstr/>
      </vt:variant>
      <vt:variant>
        <vt:i4>983112</vt:i4>
      </vt:variant>
      <vt:variant>
        <vt:i4>0</vt:i4>
      </vt:variant>
      <vt:variant>
        <vt:i4>0</vt:i4>
      </vt:variant>
      <vt:variant>
        <vt:i4>5</vt:i4>
      </vt:variant>
      <vt:variant>
        <vt:lpwstr>http://spcsk.pl/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SAMODZIELNY PUBLICZNY</dc:title>
  <dc:creator>user</dc:creator>
  <cp:lastModifiedBy>spcsk</cp:lastModifiedBy>
  <cp:revision>30</cp:revision>
  <cp:lastPrinted>2016-06-03T07:17:00Z</cp:lastPrinted>
  <dcterms:created xsi:type="dcterms:W3CDTF">2016-06-02T11:03:00Z</dcterms:created>
  <dcterms:modified xsi:type="dcterms:W3CDTF">2016-06-03T11:42:00Z</dcterms:modified>
</cp:coreProperties>
</file>