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385660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385660" w:rsidRPr="00385660" w:rsidRDefault="00385660" w:rsidP="00385660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</w:rPr>
        <w:footnoteReference w:id="4"/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Pr="00285C04">
        <w:rPr>
          <w:rFonts w:cs="Arial"/>
          <w:b/>
          <w:sz w:val="20"/>
        </w:rPr>
        <w:t>DZP</w:t>
      </w:r>
      <w:r w:rsidR="007F51F6">
        <w:rPr>
          <w:rFonts w:cs="Arial"/>
          <w:b/>
          <w:sz w:val="20"/>
        </w:rPr>
        <w:t>.262.143</w:t>
      </w:r>
      <w:r w:rsidR="000114B7">
        <w:rPr>
          <w:rFonts w:cs="Arial"/>
          <w:b/>
          <w:sz w:val="20"/>
        </w:rPr>
        <w:t>.2017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3627B8" w:rsidRDefault="00B8674E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B8674E" w:rsidRPr="003627B8" w:rsidRDefault="00B8674E" w:rsidP="003627B8">
      <w:pPr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dostawę </w:t>
      </w:r>
      <w:r w:rsidR="00C149BE">
        <w:rPr>
          <w:rFonts w:cs="Arial"/>
          <w:b/>
          <w:sz w:val="20"/>
        </w:rPr>
        <w:t xml:space="preserve"> </w:t>
      </w:r>
      <w:r w:rsidR="007F51F6">
        <w:rPr>
          <w:rFonts w:cs="Arial"/>
          <w:b/>
          <w:sz w:val="20"/>
        </w:rPr>
        <w:t>dozownik</w:t>
      </w:r>
      <w:r w:rsidR="00BD414C">
        <w:rPr>
          <w:rFonts w:cs="Arial"/>
          <w:b/>
          <w:sz w:val="20"/>
        </w:rPr>
        <w:t>ów tlenowych i regulatorów ssania</w:t>
      </w:r>
      <w:r w:rsidR="00C149BE">
        <w:rPr>
          <w:rFonts w:cs="Arial"/>
          <w:b/>
          <w:sz w:val="20"/>
        </w:rPr>
        <w:t xml:space="preserve"> </w:t>
      </w: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7F51F6">
        <w:rPr>
          <w:rFonts w:cs="Arial"/>
          <w:b/>
          <w:sz w:val="20"/>
        </w:rPr>
        <w:t>3</w:t>
      </w:r>
      <w:r w:rsidRPr="000B1713">
        <w:rPr>
          <w:rFonts w:cs="Arial"/>
          <w:b/>
          <w:sz w:val="20"/>
        </w:rPr>
        <w:t xml:space="preserve"> miesi</w:t>
      </w:r>
      <w:r w:rsidR="00E07AA5">
        <w:rPr>
          <w:rFonts w:cs="Arial"/>
          <w:b/>
          <w:sz w:val="20"/>
        </w:rPr>
        <w:t>ą</w:t>
      </w:r>
      <w:r w:rsidRPr="000B1713">
        <w:rPr>
          <w:rFonts w:cs="Arial"/>
          <w:b/>
          <w:sz w:val="20"/>
        </w:rPr>
        <w:t>c</w:t>
      </w:r>
      <w:r w:rsidR="00E07AA5">
        <w:rPr>
          <w:rFonts w:cs="Arial"/>
          <w:b/>
          <w:sz w:val="20"/>
        </w:rPr>
        <w:t>e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1F69CE" w:rsidRPr="001F69CE" w:rsidRDefault="001F69CE" w:rsidP="001F69C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</w:t>
      </w:r>
      <w:r w:rsidR="00274076">
        <w:rPr>
          <w:rFonts w:cs="Arial"/>
          <w:b/>
          <w:sz w:val="20"/>
        </w:rPr>
        <w:t xml:space="preserve">: </w:t>
      </w:r>
      <w:r w:rsidR="00274076" w:rsidRPr="00274076">
        <w:rPr>
          <w:rFonts w:cs="Arial"/>
          <w:b/>
          <w:sz w:val="20"/>
        </w:rPr>
        <w:t>3</w:t>
      </w:r>
      <w:r w:rsidRPr="00274076">
        <w:rPr>
          <w:rFonts w:cs="Arial"/>
          <w:b/>
          <w:sz w:val="20"/>
        </w:rPr>
        <w:t xml:space="preserve"> tygodnie</w:t>
      </w:r>
      <w:r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>od daty złożenia zamówienia przez Zamawiającego</w:t>
      </w:r>
      <w:r w:rsidR="00420C5E">
        <w:rPr>
          <w:rFonts w:cs="Arial"/>
          <w:color w:val="000000"/>
          <w:sz w:val="20"/>
        </w:rPr>
        <w:t>,</w:t>
      </w:r>
    </w:p>
    <w:p w:rsidR="00B8674E" w:rsidRPr="009D372B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gwarancji</w:t>
      </w:r>
      <w:r>
        <w:rPr>
          <w:rFonts w:cs="Arial"/>
          <w:sz w:val="20"/>
        </w:rPr>
        <w:t>: (</w:t>
      </w:r>
      <w:r w:rsidR="00C149BE">
        <w:rPr>
          <w:rFonts w:cs="Arial"/>
          <w:b/>
          <w:sz w:val="20"/>
        </w:rPr>
        <w:t>min.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285C04">
        <w:rPr>
          <w:rFonts w:cs="Arial"/>
          <w:sz w:val="20"/>
        </w:rPr>
        <w:t xml:space="preserve">(min. </w:t>
      </w:r>
      <w:r>
        <w:rPr>
          <w:rFonts w:cs="Arial"/>
          <w:sz w:val="20"/>
        </w:rPr>
        <w:t>6</w:t>
      </w:r>
      <w:r w:rsidRPr="00285C04">
        <w:rPr>
          <w:rFonts w:cs="Arial"/>
          <w:sz w:val="20"/>
        </w:rPr>
        <w:t>0 dni)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285C04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285C04">
        <w:rPr>
          <w:rFonts w:cs="Arial"/>
          <w:sz w:val="20"/>
        </w:rPr>
        <w:t>(</w:t>
      </w:r>
      <w:r w:rsidRPr="008648D0">
        <w:rPr>
          <w:rFonts w:cs="Arial"/>
          <w:sz w:val="20"/>
        </w:rPr>
        <w:t>wypełnić jeśli dotyczy, zgodnie z Rozdz</w:t>
      </w:r>
      <w:r w:rsidR="008648D0">
        <w:rPr>
          <w:rFonts w:cs="Arial"/>
          <w:sz w:val="20"/>
        </w:rPr>
        <w:t>.</w:t>
      </w:r>
      <w:r w:rsidRPr="008648D0">
        <w:rPr>
          <w:rFonts w:cs="Arial"/>
          <w:sz w:val="20"/>
        </w:rPr>
        <w:t>.II pkt. 4 SIWZ):</w:t>
      </w:r>
    </w:p>
    <w:p w:rsidR="00B8674E" w:rsidRPr="00285C04" w:rsidRDefault="00B8674E" w:rsidP="00B8674E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285C04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AE44DB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E07AA5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E07AA5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E07AA5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E07AA5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E07AA5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E07AA5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E07AA5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E07AA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A5" w:rsidRDefault="00E07AA5" w:rsidP="00B8674E">
      <w:r>
        <w:separator/>
      </w:r>
    </w:p>
  </w:endnote>
  <w:endnote w:type="continuationSeparator" w:id="1">
    <w:p w:rsidR="00E07AA5" w:rsidRDefault="00E07AA5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A5" w:rsidRDefault="00E07AA5" w:rsidP="00B8674E">
      <w:r>
        <w:separator/>
      </w:r>
    </w:p>
  </w:footnote>
  <w:footnote w:type="continuationSeparator" w:id="1">
    <w:p w:rsidR="00E07AA5" w:rsidRDefault="00E07AA5" w:rsidP="00B8674E">
      <w:r>
        <w:continuationSeparator/>
      </w:r>
    </w:p>
  </w:footnote>
  <w:footnote w:id="2">
    <w:p w:rsidR="00E07AA5" w:rsidRPr="00CC2C23" w:rsidRDefault="00E07AA5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E07AA5" w:rsidRPr="00CC2C23" w:rsidRDefault="00E07AA5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  <w:footnote w:id="4">
    <w:p w:rsidR="00385660" w:rsidRPr="00AE7E0F" w:rsidRDefault="00385660" w:rsidP="00385660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114B7"/>
    <w:rsid w:val="0005798F"/>
    <w:rsid w:val="001F69CE"/>
    <w:rsid w:val="00217E36"/>
    <w:rsid w:val="00274076"/>
    <w:rsid w:val="002B2E1F"/>
    <w:rsid w:val="002B69F3"/>
    <w:rsid w:val="003627B8"/>
    <w:rsid w:val="00385660"/>
    <w:rsid w:val="00420C5E"/>
    <w:rsid w:val="00500634"/>
    <w:rsid w:val="00547CB7"/>
    <w:rsid w:val="00632410"/>
    <w:rsid w:val="007F51F6"/>
    <w:rsid w:val="008648D0"/>
    <w:rsid w:val="008940D0"/>
    <w:rsid w:val="008F7837"/>
    <w:rsid w:val="00AD3019"/>
    <w:rsid w:val="00B1421B"/>
    <w:rsid w:val="00B8674E"/>
    <w:rsid w:val="00BC0697"/>
    <w:rsid w:val="00BD414C"/>
    <w:rsid w:val="00C149BE"/>
    <w:rsid w:val="00CE2496"/>
    <w:rsid w:val="00DD382A"/>
    <w:rsid w:val="00E0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  <w:style w:type="paragraph" w:customStyle="1" w:styleId="Tekstpodstawowy22">
    <w:name w:val="Tekst podstawowy 22"/>
    <w:basedOn w:val="Normalny"/>
    <w:rsid w:val="00385660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17</cp:revision>
  <cp:lastPrinted>2017-08-03T09:27:00Z</cp:lastPrinted>
  <dcterms:created xsi:type="dcterms:W3CDTF">2016-09-26T11:45:00Z</dcterms:created>
  <dcterms:modified xsi:type="dcterms:W3CDTF">2017-08-21T11:50:00Z</dcterms:modified>
</cp:coreProperties>
</file>