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C05" w:rsidRPr="00877100" w:rsidRDefault="00164C05" w:rsidP="008D6EF1">
      <w:pPr>
        <w:pStyle w:val="BodyText"/>
        <w:tabs>
          <w:tab w:val="left" w:pos="3544"/>
        </w:tabs>
        <w:jc w:val="right"/>
        <w:rPr>
          <w:rFonts w:ascii="Tahoma" w:hAnsi="Tahoma" w:cs="Tahoma"/>
          <w:b/>
          <w:bCs/>
          <w:sz w:val="28"/>
          <w:szCs w:val="28"/>
        </w:rPr>
      </w:pPr>
      <w:r w:rsidRPr="00877100">
        <w:rPr>
          <w:rFonts w:ascii="Tahoma" w:hAnsi="Tahoma" w:cs="Tahoma"/>
          <w:b/>
          <w:bCs/>
          <w:sz w:val="28"/>
          <w:szCs w:val="28"/>
        </w:rPr>
        <w:t xml:space="preserve">Załącznik nr </w:t>
      </w:r>
      <w:r>
        <w:rPr>
          <w:rFonts w:ascii="Tahoma" w:hAnsi="Tahoma" w:cs="Tahoma"/>
          <w:b/>
          <w:bCs/>
          <w:sz w:val="28"/>
          <w:szCs w:val="28"/>
        </w:rPr>
        <w:t>9</w:t>
      </w:r>
      <w:r w:rsidRPr="00877100">
        <w:rPr>
          <w:rFonts w:ascii="Tahoma" w:hAnsi="Tahoma" w:cs="Tahoma"/>
          <w:b/>
          <w:bCs/>
          <w:sz w:val="28"/>
          <w:szCs w:val="28"/>
        </w:rPr>
        <w:t xml:space="preserve"> do formularza oferty </w:t>
      </w:r>
    </w:p>
    <w:p w:rsidR="00164C05" w:rsidRPr="0032261E" w:rsidRDefault="00164C05" w:rsidP="008D6EF1">
      <w:pPr>
        <w:rPr>
          <w:rFonts w:ascii="Tahoma" w:hAnsi="Tahoma" w:cs="Tahoma"/>
          <w:b/>
          <w:bCs/>
          <w:sz w:val="20"/>
          <w:szCs w:val="20"/>
        </w:rPr>
      </w:pPr>
      <w:r w:rsidRPr="0032261E">
        <w:rPr>
          <w:rFonts w:ascii="Tahoma" w:hAnsi="Tahoma" w:cs="Tahoma"/>
          <w:b/>
          <w:bCs/>
          <w:sz w:val="20"/>
          <w:szCs w:val="20"/>
        </w:rPr>
        <w:t>Znak sprawy: DZP.262.200.2017</w:t>
      </w:r>
    </w:p>
    <w:p w:rsidR="00164C05" w:rsidRPr="0032261E" w:rsidRDefault="00164C05" w:rsidP="008D6EF1">
      <w:pPr>
        <w:rPr>
          <w:rFonts w:ascii="Tahoma" w:hAnsi="Tahoma" w:cs="Tahoma"/>
          <w:b/>
          <w:bCs/>
          <w:sz w:val="16"/>
          <w:szCs w:val="16"/>
        </w:rPr>
      </w:pPr>
    </w:p>
    <w:p w:rsidR="00164C05" w:rsidRDefault="00164C05" w:rsidP="008D6EF1">
      <w:pPr>
        <w:spacing w:after="0"/>
        <w:jc w:val="center"/>
        <w:rPr>
          <w:b/>
          <w:bCs/>
          <w:sz w:val="32"/>
          <w:szCs w:val="32"/>
        </w:rPr>
      </w:pPr>
      <w:r w:rsidRPr="008816C9">
        <w:rPr>
          <w:b/>
          <w:bCs/>
          <w:sz w:val="32"/>
          <w:szCs w:val="32"/>
        </w:rPr>
        <w:t xml:space="preserve">ZESTAWIENIE PARAMETRÓW </w:t>
      </w:r>
    </w:p>
    <w:p w:rsidR="00164C05" w:rsidRDefault="00164C05" w:rsidP="008D6EF1">
      <w:pPr>
        <w:spacing w:after="0"/>
        <w:jc w:val="center"/>
        <w:rPr>
          <w:b/>
          <w:bCs/>
          <w:sz w:val="32"/>
          <w:szCs w:val="32"/>
        </w:rPr>
      </w:pPr>
      <w:r w:rsidRPr="008816C9">
        <w:rPr>
          <w:b/>
          <w:bCs/>
          <w:sz w:val="32"/>
          <w:szCs w:val="32"/>
        </w:rPr>
        <w:t>WYMAGANYCH</w:t>
      </w:r>
      <w:r>
        <w:rPr>
          <w:b/>
          <w:bCs/>
          <w:sz w:val="32"/>
          <w:szCs w:val="32"/>
        </w:rPr>
        <w:t xml:space="preserve"> I PODLEGAJĄCYCH OCENIE</w:t>
      </w:r>
      <w:r w:rsidRPr="008816C9">
        <w:rPr>
          <w:b/>
          <w:bCs/>
          <w:sz w:val="32"/>
          <w:szCs w:val="32"/>
        </w:rPr>
        <w:t xml:space="preserve"> </w:t>
      </w:r>
    </w:p>
    <w:p w:rsidR="00164C05" w:rsidRPr="0032261E" w:rsidRDefault="00164C05" w:rsidP="008D6EF1">
      <w:pPr>
        <w:pStyle w:val="BodyText"/>
        <w:rPr>
          <w:sz w:val="16"/>
          <w:szCs w:val="16"/>
        </w:rPr>
      </w:pPr>
    </w:p>
    <w:p w:rsidR="00164C05" w:rsidRDefault="00164C05" w:rsidP="008D6EF1">
      <w:pPr>
        <w:rPr>
          <w:b/>
          <w:bCs/>
        </w:rPr>
      </w:pPr>
      <w:r>
        <w:rPr>
          <w:b/>
          <w:bCs/>
        </w:rPr>
        <w:t xml:space="preserve">Pakiet 7 - </w:t>
      </w:r>
      <w:r w:rsidRPr="000C25A2">
        <w:rPr>
          <w:b/>
          <w:bCs/>
        </w:rPr>
        <w:t xml:space="preserve">Aparaty do magnetoterapii szt.3     </w:t>
      </w:r>
      <w:r w:rsidRPr="000C25A2">
        <w:t xml:space="preserve">                              </w:t>
      </w:r>
    </w:p>
    <w:tbl>
      <w:tblPr>
        <w:tblW w:w="9639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/>
      </w:tblPr>
      <w:tblGrid>
        <w:gridCol w:w="3261"/>
        <w:gridCol w:w="1260"/>
        <w:gridCol w:w="5118"/>
      </w:tblGrid>
      <w:tr w:rsidR="00164C05" w:rsidRPr="00631151" w:rsidTr="00CE0009">
        <w:tc>
          <w:tcPr>
            <w:tcW w:w="3261" w:type="dxa"/>
          </w:tcPr>
          <w:p w:rsidR="00164C05" w:rsidRPr="00631151" w:rsidRDefault="00164C05" w:rsidP="00CE0009">
            <w:pPr>
              <w:rPr>
                <w:rFonts w:ascii="Tahoma" w:hAnsi="Tahoma" w:cs="Tahoma"/>
                <w:sz w:val="20"/>
                <w:szCs w:val="20"/>
              </w:rPr>
            </w:pPr>
            <w:r w:rsidRPr="00631151">
              <w:rPr>
                <w:rFonts w:ascii="Tahoma" w:hAnsi="Tahoma" w:cs="Tahoma"/>
                <w:sz w:val="20"/>
                <w:szCs w:val="20"/>
              </w:rPr>
              <w:t xml:space="preserve">Pełna nazwa </w:t>
            </w:r>
          </w:p>
        </w:tc>
        <w:tc>
          <w:tcPr>
            <w:tcW w:w="1260" w:type="dxa"/>
          </w:tcPr>
          <w:p w:rsidR="00164C05" w:rsidRPr="00631151" w:rsidRDefault="00164C05" w:rsidP="00CE00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1151">
              <w:rPr>
                <w:rFonts w:ascii="Tahoma" w:hAnsi="Tahoma" w:cs="Tahoma"/>
                <w:sz w:val="20"/>
                <w:szCs w:val="20"/>
              </w:rPr>
              <w:t>Podać</w:t>
            </w:r>
          </w:p>
        </w:tc>
        <w:tc>
          <w:tcPr>
            <w:tcW w:w="5118" w:type="dxa"/>
          </w:tcPr>
          <w:p w:rsidR="00164C05" w:rsidRPr="00631151" w:rsidRDefault="00164C05" w:rsidP="00CE000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4C05" w:rsidRPr="00631151" w:rsidTr="00CE0009">
        <w:tc>
          <w:tcPr>
            <w:tcW w:w="3261" w:type="dxa"/>
          </w:tcPr>
          <w:p w:rsidR="00164C05" w:rsidRPr="00631151" w:rsidRDefault="00164C05" w:rsidP="00CE0009">
            <w:pPr>
              <w:rPr>
                <w:rFonts w:ascii="Tahoma" w:hAnsi="Tahoma" w:cs="Tahoma"/>
                <w:sz w:val="20"/>
                <w:szCs w:val="20"/>
              </w:rPr>
            </w:pPr>
            <w:r w:rsidRPr="00631151">
              <w:rPr>
                <w:rFonts w:ascii="Tahoma" w:hAnsi="Tahoma" w:cs="Tahoma"/>
                <w:sz w:val="20"/>
                <w:szCs w:val="20"/>
              </w:rPr>
              <w:t>Producent/Firma</w:t>
            </w:r>
          </w:p>
        </w:tc>
        <w:tc>
          <w:tcPr>
            <w:tcW w:w="1260" w:type="dxa"/>
          </w:tcPr>
          <w:p w:rsidR="00164C05" w:rsidRPr="00631151" w:rsidRDefault="00164C05" w:rsidP="00CE00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1151">
              <w:rPr>
                <w:rFonts w:ascii="Tahoma" w:hAnsi="Tahoma" w:cs="Tahoma"/>
                <w:sz w:val="20"/>
                <w:szCs w:val="20"/>
              </w:rPr>
              <w:t>Podać</w:t>
            </w:r>
          </w:p>
        </w:tc>
        <w:tc>
          <w:tcPr>
            <w:tcW w:w="5118" w:type="dxa"/>
          </w:tcPr>
          <w:p w:rsidR="00164C05" w:rsidRPr="00631151" w:rsidRDefault="00164C05" w:rsidP="00CE000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4C05" w:rsidRPr="00631151" w:rsidTr="00CE0009">
        <w:tc>
          <w:tcPr>
            <w:tcW w:w="3261" w:type="dxa"/>
            <w:vAlign w:val="center"/>
          </w:tcPr>
          <w:p w:rsidR="00164C05" w:rsidRPr="00631151" w:rsidRDefault="00164C05" w:rsidP="00CE0009">
            <w:pPr>
              <w:rPr>
                <w:rFonts w:ascii="Tahoma" w:hAnsi="Tahoma" w:cs="Tahoma"/>
                <w:sz w:val="20"/>
                <w:szCs w:val="20"/>
              </w:rPr>
            </w:pPr>
            <w:r w:rsidRPr="00631151">
              <w:rPr>
                <w:rFonts w:ascii="Tahoma" w:hAnsi="Tahoma" w:cs="Tahoma"/>
                <w:sz w:val="20"/>
                <w:szCs w:val="20"/>
              </w:rPr>
              <w:t>Typ, model</w:t>
            </w:r>
          </w:p>
        </w:tc>
        <w:tc>
          <w:tcPr>
            <w:tcW w:w="1260" w:type="dxa"/>
            <w:vAlign w:val="center"/>
          </w:tcPr>
          <w:p w:rsidR="00164C05" w:rsidRPr="00631151" w:rsidRDefault="00164C05" w:rsidP="00CE00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1151">
              <w:rPr>
                <w:rFonts w:ascii="Tahoma" w:hAnsi="Tahoma" w:cs="Tahoma"/>
                <w:sz w:val="20"/>
                <w:szCs w:val="20"/>
              </w:rPr>
              <w:t>Podać</w:t>
            </w:r>
          </w:p>
        </w:tc>
        <w:tc>
          <w:tcPr>
            <w:tcW w:w="5118" w:type="dxa"/>
            <w:vAlign w:val="center"/>
          </w:tcPr>
          <w:p w:rsidR="00164C05" w:rsidRPr="00631151" w:rsidRDefault="00164C05" w:rsidP="00CE000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4C05" w:rsidRPr="00631151" w:rsidTr="00CE0009">
        <w:tc>
          <w:tcPr>
            <w:tcW w:w="3261" w:type="dxa"/>
          </w:tcPr>
          <w:p w:rsidR="00164C05" w:rsidRPr="00631151" w:rsidRDefault="00164C05" w:rsidP="00CE0009">
            <w:pPr>
              <w:rPr>
                <w:rFonts w:ascii="Tahoma" w:hAnsi="Tahoma" w:cs="Tahoma"/>
                <w:sz w:val="20"/>
                <w:szCs w:val="20"/>
              </w:rPr>
            </w:pPr>
            <w:r w:rsidRPr="00631151">
              <w:rPr>
                <w:rFonts w:ascii="Tahoma" w:hAnsi="Tahoma" w:cs="Tahoma"/>
                <w:sz w:val="20"/>
                <w:szCs w:val="20"/>
              </w:rPr>
              <w:t>Rok produkcji 2017 (sprzęt fabrycznie nowy)</w:t>
            </w:r>
          </w:p>
        </w:tc>
        <w:tc>
          <w:tcPr>
            <w:tcW w:w="1260" w:type="dxa"/>
          </w:tcPr>
          <w:p w:rsidR="00164C05" w:rsidRPr="00631151" w:rsidRDefault="00164C05" w:rsidP="00CE00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1151">
              <w:rPr>
                <w:rFonts w:ascii="Tahoma" w:hAnsi="Tahoma" w:cs="Tahoma"/>
                <w:sz w:val="20"/>
                <w:szCs w:val="20"/>
              </w:rPr>
              <w:t>Podać</w:t>
            </w:r>
          </w:p>
        </w:tc>
        <w:tc>
          <w:tcPr>
            <w:tcW w:w="5118" w:type="dxa"/>
          </w:tcPr>
          <w:p w:rsidR="00164C05" w:rsidRPr="00631151" w:rsidRDefault="00164C05" w:rsidP="00CE000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164C05" w:rsidRPr="000C25A2" w:rsidRDefault="00164C05" w:rsidP="00D32BB9">
      <w:pPr>
        <w:pStyle w:val="BodyText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4"/>
        <w:gridCol w:w="3985"/>
        <w:gridCol w:w="1231"/>
        <w:gridCol w:w="1578"/>
        <w:gridCol w:w="1578"/>
      </w:tblGrid>
      <w:tr w:rsidR="00164C05" w:rsidRPr="00157EE8" w:rsidTr="008D6EF1">
        <w:trPr>
          <w:trHeight w:val="769"/>
        </w:trPr>
        <w:tc>
          <w:tcPr>
            <w:tcW w:w="694" w:type="dxa"/>
            <w:vAlign w:val="center"/>
          </w:tcPr>
          <w:p w:rsidR="00164C05" w:rsidRPr="008D6EF1" w:rsidRDefault="00164C05" w:rsidP="008D6EF1">
            <w:pPr>
              <w:pStyle w:val="Heading4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8D6EF1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Lp.</w:t>
            </w:r>
          </w:p>
        </w:tc>
        <w:tc>
          <w:tcPr>
            <w:tcW w:w="3985" w:type="dxa"/>
            <w:vAlign w:val="center"/>
          </w:tcPr>
          <w:p w:rsidR="00164C05" w:rsidRPr="008D6EF1" w:rsidRDefault="00164C05" w:rsidP="008D6EF1">
            <w:pPr>
              <w:pStyle w:val="Heading2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6EF1">
              <w:rPr>
                <w:sz w:val="20"/>
                <w:szCs w:val="20"/>
              </w:rPr>
              <w:t>Opis parametrów technicznych</w:t>
            </w:r>
          </w:p>
        </w:tc>
        <w:tc>
          <w:tcPr>
            <w:tcW w:w="1231" w:type="dxa"/>
            <w:vAlign w:val="center"/>
          </w:tcPr>
          <w:p w:rsidR="00164C05" w:rsidRPr="008D6EF1" w:rsidRDefault="00164C05" w:rsidP="008D6EF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Parametry wymagane</w:t>
            </w:r>
          </w:p>
        </w:tc>
        <w:tc>
          <w:tcPr>
            <w:tcW w:w="1578" w:type="dxa"/>
            <w:vAlign w:val="center"/>
          </w:tcPr>
          <w:p w:rsidR="00164C05" w:rsidRPr="008D6EF1" w:rsidRDefault="00164C05" w:rsidP="008D6E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E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Parametry podlegające ocenie</w:t>
            </w:r>
          </w:p>
        </w:tc>
        <w:tc>
          <w:tcPr>
            <w:tcW w:w="1578" w:type="dxa"/>
            <w:vAlign w:val="center"/>
          </w:tcPr>
          <w:p w:rsidR="00164C05" w:rsidRPr="008D6EF1" w:rsidRDefault="00164C05" w:rsidP="008D6E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6E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 oferowany opisać</w:t>
            </w:r>
          </w:p>
        </w:tc>
      </w:tr>
      <w:tr w:rsidR="00164C05" w:rsidRPr="00157EE8">
        <w:tc>
          <w:tcPr>
            <w:tcW w:w="694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85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Częstotliwość zmian pola magnetycznego w zakresie min.: 1 – 100 [Hz]</w:t>
            </w:r>
          </w:p>
        </w:tc>
        <w:tc>
          <w:tcPr>
            <w:tcW w:w="1231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4C05" w:rsidRPr="00157EE8">
        <w:tc>
          <w:tcPr>
            <w:tcW w:w="694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85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Zmiana indukcji pola magnetycznego w zakresie min.: 0 – 20 [mT]</w:t>
            </w:r>
          </w:p>
        </w:tc>
        <w:tc>
          <w:tcPr>
            <w:tcW w:w="1231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4C05" w:rsidRPr="00157EE8">
        <w:tc>
          <w:tcPr>
            <w:tcW w:w="694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85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Czas impuls / przerwa regulowany w zakresie min.: 0,5 – 8 [s]</w:t>
            </w:r>
          </w:p>
        </w:tc>
        <w:tc>
          <w:tcPr>
            <w:tcW w:w="1231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4C05" w:rsidRPr="00157EE8">
        <w:tc>
          <w:tcPr>
            <w:tcW w:w="694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85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Zasilanie: 230V / 50Hz / 400W</w:t>
            </w:r>
          </w:p>
        </w:tc>
        <w:tc>
          <w:tcPr>
            <w:tcW w:w="1231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4C05" w:rsidRPr="00157EE8">
        <w:tc>
          <w:tcPr>
            <w:tcW w:w="694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85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Kształty zmian pola magnetycznego   min.:</w:t>
            </w:r>
          </w:p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sinusoida, prostokąt, trójkąt – unipolarne i bipolarne</w:t>
            </w:r>
          </w:p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4C05" w:rsidRPr="00157EE8">
        <w:tc>
          <w:tcPr>
            <w:tcW w:w="694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85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Kształty zmian pola magnetycznego   min.:</w:t>
            </w:r>
          </w:p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MX1 - kolejna zmiana kształtów, przy stałej częstotliwości</w:t>
            </w:r>
          </w:p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MX2 - kolejna zmiana kształtów, z jednoczesną zmianą częstotliwości</w:t>
            </w:r>
          </w:p>
        </w:tc>
        <w:tc>
          <w:tcPr>
            <w:tcW w:w="1231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  10 pkt, Nie  0 pkt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4C05" w:rsidRPr="00157EE8">
        <w:tc>
          <w:tcPr>
            <w:tcW w:w="694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85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Kolorowy wyświetlacz min. 5”,ekran graficzny z panelem dotykowym</w:t>
            </w:r>
          </w:p>
        </w:tc>
        <w:tc>
          <w:tcPr>
            <w:tcW w:w="1231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4C05" w:rsidRPr="00157EE8">
        <w:tc>
          <w:tcPr>
            <w:tcW w:w="694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985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Obsługa przyciskami oraz ekranem dotykowym</w:t>
            </w:r>
          </w:p>
        </w:tc>
        <w:tc>
          <w:tcPr>
            <w:tcW w:w="1231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4C05" w:rsidRPr="00157EE8">
        <w:tc>
          <w:tcPr>
            <w:tcW w:w="694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85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157EE8">
              <w:rPr>
                <w:rFonts w:ascii="Times New Roman" w:hAnsi="Times New Roman" w:cs="Times New Roman"/>
              </w:rPr>
              <w:t>Gotowe programy zabiegowe dla typowych schorzeń</w:t>
            </w:r>
          </w:p>
        </w:tc>
        <w:tc>
          <w:tcPr>
            <w:tcW w:w="1231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 10 pkt, Nie  0 pkt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4C05" w:rsidRPr="00157EE8">
        <w:tc>
          <w:tcPr>
            <w:tcW w:w="694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85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157EE8">
              <w:rPr>
                <w:rFonts w:ascii="Times New Roman" w:hAnsi="Times New Roman" w:cs="Times New Roman"/>
              </w:rPr>
              <w:t>Programy własne – możliwość zapisywanie własnych programów zabiegowych przez terapeutę</w:t>
            </w:r>
          </w:p>
        </w:tc>
        <w:tc>
          <w:tcPr>
            <w:tcW w:w="1231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4C05" w:rsidRPr="00157EE8">
        <w:tc>
          <w:tcPr>
            <w:tcW w:w="694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85" w:type="dxa"/>
          </w:tcPr>
          <w:p w:rsidR="00164C05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Indywidualna regulacja wszystkich parametrów zabiegowych</w:t>
            </w:r>
          </w:p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4C05" w:rsidRPr="00157EE8">
        <w:tc>
          <w:tcPr>
            <w:tcW w:w="694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85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Dwa niezależne kanały magnetoterapii z możliwością ustawienia różnych parametrów na każdym kanale</w:t>
            </w:r>
          </w:p>
        </w:tc>
        <w:tc>
          <w:tcPr>
            <w:tcW w:w="1231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4C05" w:rsidRPr="00157EE8">
        <w:tc>
          <w:tcPr>
            <w:tcW w:w="694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85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Możliwość podłączenia sondy laserowej</w:t>
            </w:r>
          </w:p>
        </w:tc>
        <w:tc>
          <w:tcPr>
            <w:tcW w:w="1231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 10 pkt, Nie  0 pkt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4C05" w:rsidRPr="00157EE8">
        <w:tc>
          <w:tcPr>
            <w:tcW w:w="694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85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57EE8">
              <w:rPr>
                <w:rFonts w:ascii="Times New Roman" w:hAnsi="Times New Roman" w:cs="Times New Roman"/>
                <w:b/>
                <w:bCs/>
              </w:rPr>
              <w:t>Wyposażenie</w:t>
            </w:r>
          </w:p>
        </w:tc>
        <w:tc>
          <w:tcPr>
            <w:tcW w:w="1231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4C05" w:rsidRPr="00157EE8">
        <w:tc>
          <w:tcPr>
            <w:tcW w:w="694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85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Aplikator o średnicy min. 600 mm na leżance drewnianej ze stolikiem pod aparat – dla każdego urządzenia</w:t>
            </w:r>
          </w:p>
        </w:tc>
        <w:tc>
          <w:tcPr>
            <w:tcW w:w="1231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4C05" w:rsidRPr="00157EE8">
        <w:tc>
          <w:tcPr>
            <w:tcW w:w="694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85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Aplikator o średnicy min. 300 mm – dla każdego urządzenia</w:t>
            </w:r>
          </w:p>
        </w:tc>
        <w:tc>
          <w:tcPr>
            <w:tcW w:w="1231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64C05" w:rsidRPr="00157EE8">
        <w:trPr>
          <w:trHeight w:val="553"/>
        </w:trPr>
        <w:tc>
          <w:tcPr>
            <w:tcW w:w="694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85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Stolik pod aparat montowany do leżanki</w:t>
            </w:r>
          </w:p>
        </w:tc>
        <w:tc>
          <w:tcPr>
            <w:tcW w:w="1231" w:type="dxa"/>
            <w:vAlign w:val="center"/>
          </w:tcPr>
          <w:p w:rsidR="00164C05" w:rsidRPr="00157EE8" w:rsidRDefault="00164C05" w:rsidP="00157E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57EE8">
              <w:rPr>
                <w:rFonts w:ascii="Times New Roman" w:hAnsi="Times New Roman" w:cs="Times New Roman"/>
              </w:rPr>
              <w:t>Tak 5 pkt, Nie  0 pkt</w:t>
            </w:r>
          </w:p>
        </w:tc>
        <w:tc>
          <w:tcPr>
            <w:tcW w:w="1578" w:type="dxa"/>
          </w:tcPr>
          <w:p w:rsidR="00164C05" w:rsidRPr="00157EE8" w:rsidRDefault="00164C05" w:rsidP="00157EE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64C05" w:rsidRPr="008D6EF1" w:rsidRDefault="00164C05" w:rsidP="008D6EF1">
      <w:pPr>
        <w:rPr>
          <w:rFonts w:ascii="Tahoma" w:hAnsi="Tahoma" w:cs="Tahoma"/>
          <w:sz w:val="16"/>
          <w:szCs w:val="16"/>
          <w:u w:val="single"/>
        </w:rPr>
      </w:pPr>
      <w:bookmarkStart w:id="0" w:name="_GoBack"/>
      <w:bookmarkEnd w:id="0"/>
      <w:r w:rsidRPr="008D6EF1">
        <w:rPr>
          <w:rFonts w:ascii="Tahoma" w:hAnsi="Tahoma" w:cs="Tahoma"/>
          <w:sz w:val="16"/>
          <w:szCs w:val="16"/>
          <w:u w:val="single"/>
        </w:rPr>
        <w:t xml:space="preserve">UWAGA!: </w:t>
      </w:r>
    </w:p>
    <w:p w:rsidR="00164C05" w:rsidRPr="008D6EF1" w:rsidRDefault="00164C05" w:rsidP="008D6EF1">
      <w:pPr>
        <w:jc w:val="both"/>
        <w:rPr>
          <w:rFonts w:ascii="Tahoma" w:hAnsi="Tahoma" w:cs="Tahoma"/>
          <w:sz w:val="16"/>
          <w:szCs w:val="16"/>
        </w:rPr>
      </w:pPr>
      <w:r w:rsidRPr="008D6EF1">
        <w:rPr>
          <w:rFonts w:ascii="Tahoma" w:hAnsi="Tahoma" w:cs="Tahoma"/>
          <w:sz w:val="16"/>
          <w:szCs w:val="16"/>
        </w:rPr>
        <w:t>Jeśli w rubryce „Parametry wymagane” wymagana jest odpowiedź „TAK” – jest to parametr wymagany - Wykonawca jest zobowiązany do potwierdzenia go w rubryce „PARAMETR OFEROWANY” wraz z opisem. Nie spełnienie któregokolwiek z tych parametrów spowoduje odrzucenie oferty.</w:t>
      </w:r>
    </w:p>
    <w:p w:rsidR="00164C05" w:rsidRPr="008D6EF1" w:rsidRDefault="00164C05" w:rsidP="008D6EF1">
      <w:pPr>
        <w:jc w:val="both"/>
        <w:rPr>
          <w:rFonts w:ascii="Tahoma" w:hAnsi="Tahoma" w:cs="Tahoma"/>
          <w:sz w:val="16"/>
          <w:szCs w:val="16"/>
        </w:rPr>
      </w:pPr>
      <w:r w:rsidRPr="008D6EF1">
        <w:rPr>
          <w:rFonts w:ascii="Tahoma" w:hAnsi="Tahoma" w:cs="Tahoma"/>
          <w:sz w:val="16"/>
          <w:szCs w:val="16"/>
        </w:rPr>
        <w:t>Jeśli w rubryce „Parametry podlegające ocenie” jest ZAWARTA PUNKTACJA – jest to parametr podlegający ocenie, Wykonawca jest zobowiązany do podania jednej z opcji w rubryce „PARAMETR OFEROWANY’, wraz z opisem.</w:t>
      </w:r>
    </w:p>
    <w:p w:rsidR="00164C05" w:rsidRPr="008D6EF1" w:rsidRDefault="00164C05" w:rsidP="008D6EF1">
      <w:pPr>
        <w:jc w:val="both"/>
        <w:rPr>
          <w:rFonts w:ascii="Tahoma" w:hAnsi="Tahoma" w:cs="Tahoma"/>
          <w:sz w:val="16"/>
          <w:szCs w:val="16"/>
        </w:rPr>
      </w:pPr>
      <w:r w:rsidRPr="008D6EF1">
        <w:rPr>
          <w:rFonts w:ascii="Tahoma" w:hAnsi="Tahoma" w:cs="Tahoma"/>
          <w:sz w:val="16"/>
          <w:szCs w:val="16"/>
        </w:rPr>
        <w:t>Zaoferowane według ww. wymagań urządzenia muszą być i gotowe do użytkowania bez żadnych dodatkowych zakupów, poza materiałami eksploatacyjnymi.</w:t>
      </w:r>
      <w:r w:rsidRPr="008D6EF1">
        <w:rPr>
          <w:rFonts w:ascii="Tahoma" w:hAnsi="Tahoma" w:cs="Tahoma"/>
          <w:sz w:val="16"/>
          <w:szCs w:val="16"/>
        </w:rPr>
        <w:tab/>
      </w:r>
    </w:p>
    <w:p w:rsidR="00164C05" w:rsidRPr="0032261E" w:rsidRDefault="00164C05" w:rsidP="008D6EF1">
      <w:pPr>
        <w:pStyle w:val="BodyText3"/>
        <w:spacing w:before="120"/>
        <w:jc w:val="right"/>
        <w:rPr>
          <w:sz w:val="24"/>
          <w:szCs w:val="24"/>
        </w:rPr>
      </w:pPr>
      <w:r>
        <w:rPr>
          <w:rStyle w:val="FontStyle23"/>
        </w:rPr>
        <w:t xml:space="preserve">        ……………………………………………………..</w:t>
      </w:r>
      <w:r>
        <w:rPr>
          <w:rStyle w:val="FontStyle23"/>
        </w:rPr>
        <w:br/>
      </w:r>
      <w:r>
        <w:rPr>
          <w:rStyle w:val="FontStyle23"/>
          <w:i/>
          <w:iCs/>
        </w:rPr>
        <w:t xml:space="preserve">              Podpis upoważnionego przedstawiciela Wykonawcy</w:t>
      </w:r>
    </w:p>
    <w:p w:rsidR="00164C05" w:rsidRPr="000C25A2" w:rsidRDefault="00164C05">
      <w:pPr>
        <w:rPr>
          <w:rFonts w:ascii="Times New Roman" w:hAnsi="Times New Roman" w:cs="Times New Roman"/>
        </w:rPr>
      </w:pPr>
    </w:p>
    <w:sectPr w:rsidR="00164C05" w:rsidRPr="000C25A2" w:rsidSect="0041754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C05" w:rsidRDefault="00164C05">
      <w:r>
        <w:separator/>
      </w:r>
    </w:p>
  </w:endnote>
  <w:endnote w:type="continuationSeparator" w:id="0">
    <w:p w:rsidR="00164C05" w:rsidRDefault="00164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C05" w:rsidRDefault="00164C05" w:rsidP="006C69E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64C05" w:rsidRDefault="00164C05" w:rsidP="008D6EF1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C05" w:rsidRDefault="00164C05">
      <w:r>
        <w:separator/>
      </w:r>
    </w:p>
  </w:footnote>
  <w:footnote w:type="continuationSeparator" w:id="0">
    <w:p w:rsidR="00164C05" w:rsidRDefault="00164C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037C"/>
    <w:rsid w:val="000C25A2"/>
    <w:rsid w:val="00157EE8"/>
    <w:rsid w:val="00164C05"/>
    <w:rsid w:val="00215396"/>
    <w:rsid w:val="00307002"/>
    <w:rsid w:val="0032261E"/>
    <w:rsid w:val="003A34F8"/>
    <w:rsid w:val="00417540"/>
    <w:rsid w:val="00460B0D"/>
    <w:rsid w:val="00460B1D"/>
    <w:rsid w:val="00557E16"/>
    <w:rsid w:val="005E13D4"/>
    <w:rsid w:val="00631151"/>
    <w:rsid w:val="006C69E9"/>
    <w:rsid w:val="006D7CCA"/>
    <w:rsid w:val="00877100"/>
    <w:rsid w:val="008816C9"/>
    <w:rsid w:val="00890119"/>
    <w:rsid w:val="008D6EF1"/>
    <w:rsid w:val="009A2AE2"/>
    <w:rsid w:val="009B1572"/>
    <w:rsid w:val="00A45AEB"/>
    <w:rsid w:val="00B46269"/>
    <w:rsid w:val="00B62FD4"/>
    <w:rsid w:val="00B82110"/>
    <w:rsid w:val="00C916C5"/>
    <w:rsid w:val="00CE0009"/>
    <w:rsid w:val="00D32BB9"/>
    <w:rsid w:val="00DD0BB0"/>
    <w:rsid w:val="00DF037C"/>
    <w:rsid w:val="00E25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540"/>
    <w:pPr>
      <w:spacing w:after="160" w:line="259" w:lineRule="auto"/>
    </w:pPr>
    <w:rPr>
      <w:rFonts w:cs="Calibri"/>
      <w:lang w:eastAsia="en-US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8D6EF1"/>
    <w:pPr>
      <w:keepNext/>
      <w:widowControl w:val="0"/>
      <w:numPr>
        <w:ilvl w:val="1"/>
        <w:numId w:val="1"/>
      </w:numPr>
      <w:suppressAutoHyphens/>
      <w:overflowPunct w:val="0"/>
      <w:autoSpaceDE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bCs/>
      <w:kern w:val="1"/>
      <w:position w:val="2"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1"/>
    <w:uiPriority w:val="99"/>
    <w:qFormat/>
    <w:locked/>
    <w:rsid w:val="008D6EF1"/>
    <w:pPr>
      <w:keepNext/>
      <w:widowControl w:val="0"/>
      <w:numPr>
        <w:ilvl w:val="3"/>
        <w:numId w:val="1"/>
      </w:numPr>
      <w:suppressAutoHyphens/>
      <w:overflowPunct w:val="0"/>
      <w:autoSpaceDE w:val="0"/>
      <w:spacing w:after="0" w:line="240" w:lineRule="auto"/>
      <w:jc w:val="right"/>
      <w:textAlignment w:val="baseline"/>
      <w:outlineLvl w:val="3"/>
    </w:pPr>
    <w:rPr>
      <w:rFonts w:ascii="Arial" w:eastAsia="Times New Roman" w:hAnsi="Arial" w:cs="Arial"/>
      <w:b/>
      <w:bCs/>
      <w:kern w:val="1"/>
      <w:sz w:val="24"/>
      <w:szCs w:val="24"/>
      <w:lang w:eastAsia="pl-PL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8D6EF1"/>
    <w:pPr>
      <w:keepNext/>
      <w:widowControl w:val="0"/>
      <w:numPr>
        <w:ilvl w:val="5"/>
        <w:numId w:val="1"/>
      </w:numPr>
      <w:suppressAutoHyphens/>
      <w:spacing w:after="0" w:line="240" w:lineRule="auto"/>
      <w:ind w:left="7080"/>
      <w:jc w:val="both"/>
      <w:outlineLvl w:val="5"/>
    </w:pPr>
    <w:rPr>
      <w:rFonts w:ascii="Garamond" w:eastAsia="Times New Roman" w:hAnsi="Garamond" w:cs="Garamond"/>
      <w:b/>
      <w:bCs/>
      <w:color w:val="000080"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742C1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42C1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42C1"/>
    <w:rPr>
      <w:rFonts w:asciiTheme="minorHAnsi" w:eastAsiaTheme="minorEastAsia" w:hAnsiTheme="minorHAnsi" w:cstheme="minorBidi"/>
      <w:b/>
      <w:bCs/>
      <w:lang w:eastAsia="en-US"/>
    </w:rPr>
  </w:style>
  <w:style w:type="table" w:styleId="TableGrid">
    <w:name w:val="Table Grid"/>
    <w:basedOn w:val="TableNormal"/>
    <w:uiPriority w:val="99"/>
    <w:rsid w:val="00DF037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C91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16C5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semiHidden/>
    <w:rsid w:val="00D32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32BB9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Heading2Char1">
    <w:name w:val="Heading 2 Char1"/>
    <w:link w:val="Heading2"/>
    <w:uiPriority w:val="99"/>
    <w:locked/>
    <w:rsid w:val="008D6EF1"/>
    <w:rPr>
      <w:rFonts w:eastAsia="Times New Roman"/>
      <w:b/>
      <w:bCs/>
      <w:kern w:val="1"/>
      <w:position w:val="2"/>
      <w:sz w:val="24"/>
      <w:szCs w:val="24"/>
      <w:lang w:val="pl-PL" w:eastAsia="pl-PL"/>
    </w:rPr>
  </w:style>
  <w:style w:type="character" w:customStyle="1" w:styleId="Heading4Char1">
    <w:name w:val="Heading 4 Char1"/>
    <w:link w:val="Heading4"/>
    <w:uiPriority w:val="99"/>
    <w:locked/>
    <w:rsid w:val="008D6EF1"/>
    <w:rPr>
      <w:rFonts w:ascii="Arial" w:eastAsia="Times New Roman" w:hAnsi="Arial" w:cs="Arial"/>
      <w:b/>
      <w:bCs/>
      <w:kern w:val="1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uiPriority w:val="99"/>
    <w:rsid w:val="008D6EF1"/>
    <w:pPr>
      <w:spacing w:after="120" w:line="240" w:lineRule="auto"/>
    </w:pPr>
    <w:rPr>
      <w:rFonts w:ascii="Times New Roman" w:hAnsi="Times New Roman" w:cs="Times New Roman"/>
      <w:sz w:val="16"/>
      <w:szCs w:val="16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742C1"/>
    <w:rPr>
      <w:rFonts w:cs="Calibri"/>
      <w:sz w:val="16"/>
      <w:szCs w:val="16"/>
      <w:lang w:eastAsia="en-US"/>
    </w:rPr>
  </w:style>
  <w:style w:type="character" w:customStyle="1" w:styleId="FontStyle23">
    <w:name w:val="Font Style23"/>
    <w:uiPriority w:val="99"/>
    <w:rsid w:val="008D6EF1"/>
    <w:rPr>
      <w:rFonts w:ascii="Times New Roman" w:hAnsi="Times New Roman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8D6EF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2C1"/>
    <w:rPr>
      <w:rFonts w:cs="Calibri"/>
      <w:lang w:eastAsia="en-US"/>
    </w:rPr>
  </w:style>
  <w:style w:type="character" w:styleId="PageNumber">
    <w:name w:val="page number"/>
    <w:basedOn w:val="DefaultParagraphFont"/>
    <w:uiPriority w:val="99"/>
    <w:rsid w:val="008D6E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51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365</Words>
  <Characters>2195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</dc:title>
  <dc:subject/>
  <dc:creator>Mikołaj Nagat</dc:creator>
  <cp:keywords/>
  <dc:description/>
  <cp:lastModifiedBy>SPCSK</cp:lastModifiedBy>
  <cp:revision>2</cp:revision>
  <cp:lastPrinted>2017-12-04T13:20:00Z</cp:lastPrinted>
  <dcterms:created xsi:type="dcterms:W3CDTF">2017-12-06T09:46:00Z</dcterms:created>
  <dcterms:modified xsi:type="dcterms:W3CDTF">2017-12-06T09:46:00Z</dcterms:modified>
</cp:coreProperties>
</file>