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C32" w:rsidRPr="00850CCC" w:rsidRDefault="00AC0C32" w:rsidP="00AC0C32">
      <w:pPr>
        <w:jc w:val="right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 xml:space="preserve">Załącznik nr 1a </w:t>
      </w:r>
      <w:r w:rsidRPr="00850CCC">
        <w:rPr>
          <w:rFonts w:ascii="Calibri Light" w:hAnsi="Calibri Light"/>
          <w:b/>
          <w:sz w:val="24"/>
          <w:szCs w:val="24"/>
        </w:rPr>
        <w:t>do SIWZ</w:t>
      </w:r>
    </w:p>
    <w:p w:rsidR="00AC0C32" w:rsidRPr="00850CCC" w:rsidRDefault="00AC0C32" w:rsidP="00AC0C32">
      <w:pPr>
        <w:jc w:val="right"/>
        <w:rPr>
          <w:rFonts w:ascii="Calibri Light" w:hAnsi="Calibri Light"/>
          <w:b/>
          <w:sz w:val="24"/>
          <w:szCs w:val="24"/>
        </w:rPr>
      </w:pPr>
      <w:r w:rsidRPr="00850CCC">
        <w:rPr>
          <w:rFonts w:ascii="Calibri Light" w:hAnsi="Calibri Light"/>
          <w:b/>
          <w:sz w:val="24"/>
          <w:szCs w:val="24"/>
        </w:rPr>
        <w:t>DZP.262.1</w:t>
      </w:r>
      <w:r>
        <w:rPr>
          <w:rFonts w:ascii="Calibri Light" w:hAnsi="Calibri Light"/>
          <w:b/>
          <w:sz w:val="24"/>
          <w:szCs w:val="24"/>
        </w:rPr>
        <w:t>44</w:t>
      </w:r>
      <w:r w:rsidRPr="00850CCC">
        <w:rPr>
          <w:rFonts w:ascii="Calibri Light" w:hAnsi="Calibri Light"/>
          <w:b/>
          <w:sz w:val="24"/>
          <w:szCs w:val="24"/>
        </w:rPr>
        <w:t>.2019</w:t>
      </w:r>
    </w:p>
    <w:p w:rsidR="00AC0C32" w:rsidRPr="00A42AB4" w:rsidRDefault="00AC0C32" w:rsidP="00AC0C32">
      <w:pPr>
        <w:pStyle w:val="Lista"/>
        <w:widowControl w:val="0"/>
        <w:spacing w:before="120" w:after="120"/>
        <w:ind w:left="0" w:firstLine="0"/>
        <w:jc w:val="both"/>
        <w:rPr>
          <w:rFonts w:ascii="Calibri Light" w:hAnsi="Calibri Light"/>
          <w:color w:val="auto"/>
          <w:sz w:val="24"/>
          <w:szCs w:val="24"/>
        </w:rPr>
      </w:pPr>
      <w:r>
        <w:rPr>
          <w:rFonts w:ascii="Calibri Light" w:hAnsi="Calibri Light"/>
          <w:color w:val="auto"/>
          <w:sz w:val="24"/>
          <w:szCs w:val="24"/>
        </w:rPr>
        <w:t>Wykaz posiadanych przez Zamawiającego analizatorów</w:t>
      </w:r>
      <w:r w:rsidRPr="00A42AB4">
        <w:rPr>
          <w:rFonts w:ascii="Calibri Light" w:hAnsi="Calibri Light"/>
          <w:color w:val="auto"/>
          <w:sz w:val="24"/>
          <w:szCs w:val="24"/>
        </w:rPr>
        <w:t>:</w:t>
      </w:r>
    </w:p>
    <w:p w:rsidR="00AC0C32" w:rsidRPr="00A42AB4" w:rsidRDefault="00AC0C32" w:rsidP="00AC0C32">
      <w:pPr>
        <w:pStyle w:val="Lista"/>
        <w:widowControl w:val="0"/>
        <w:spacing w:before="120" w:after="120"/>
        <w:jc w:val="both"/>
        <w:rPr>
          <w:rFonts w:ascii="Calibri Light" w:hAnsi="Calibri Light"/>
          <w:color w:val="auto"/>
          <w:sz w:val="24"/>
          <w:szCs w:val="24"/>
        </w:rPr>
      </w:pP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501"/>
        <w:gridCol w:w="1587"/>
        <w:gridCol w:w="1148"/>
        <w:gridCol w:w="2455"/>
        <w:gridCol w:w="1886"/>
        <w:gridCol w:w="1202"/>
      </w:tblGrid>
      <w:tr w:rsidR="00AC0C32" w:rsidRPr="00A42AB4" w:rsidTr="00D10C4E">
        <w:tc>
          <w:tcPr>
            <w:tcW w:w="502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Lp.</w:t>
            </w:r>
          </w:p>
        </w:tc>
        <w:tc>
          <w:tcPr>
            <w:tcW w:w="1835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Nazwa analizatora</w:t>
            </w:r>
          </w:p>
        </w:tc>
        <w:tc>
          <w:tcPr>
            <w:tcW w:w="1159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Liczba aparatów</w:t>
            </w:r>
          </w:p>
        </w:tc>
        <w:tc>
          <w:tcPr>
            <w:tcW w:w="2299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Producent/Dystrybutor</w:t>
            </w:r>
          </w:p>
        </w:tc>
        <w:tc>
          <w:tcPr>
            <w:tcW w:w="1772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Rodzaj komunikacji</w:t>
            </w:r>
          </w:p>
        </w:tc>
        <w:tc>
          <w:tcPr>
            <w:tcW w:w="1206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Obecna lokalizacja aparatu</w:t>
            </w:r>
          </w:p>
        </w:tc>
      </w:tr>
      <w:tr w:rsidR="00AC0C32" w:rsidRPr="00A42AB4" w:rsidTr="00D10C4E">
        <w:tc>
          <w:tcPr>
            <w:tcW w:w="502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1</w:t>
            </w:r>
          </w:p>
        </w:tc>
        <w:tc>
          <w:tcPr>
            <w:tcW w:w="1835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proofErr w:type="spellStart"/>
            <w:r w:rsidRPr="00A42AB4">
              <w:rPr>
                <w:rFonts w:ascii="Calibri Light" w:hAnsi="Calibri Light"/>
                <w:sz w:val="24"/>
                <w:szCs w:val="24"/>
              </w:rPr>
              <w:t>Bactec</w:t>
            </w:r>
            <w:proofErr w:type="spellEnd"/>
            <w:r w:rsidRPr="00A42AB4">
              <w:rPr>
                <w:rFonts w:ascii="Calibri Light" w:hAnsi="Calibri Light"/>
                <w:sz w:val="24"/>
                <w:szCs w:val="24"/>
              </w:rPr>
              <w:t xml:space="preserve"> FX</w:t>
            </w:r>
          </w:p>
        </w:tc>
        <w:tc>
          <w:tcPr>
            <w:tcW w:w="1159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2</w:t>
            </w:r>
          </w:p>
        </w:tc>
        <w:tc>
          <w:tcPr>
            <w:tcW w:w="2299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Becton</w:t>
            </w:r>
            <w:proofErr w:type="spellEnd"/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 xml:space="preserve"> Dickinson/ </w:t>
            </w: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Becton</w:t>
            </w:r>
            <w:proofErr w:type="spellEnd"/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 xml:space="preserve"> Dickinson</w:t>
            </w:r>
          </w:p>
        </w:tc>
        <w:tc>
          <w:tcPr>
            <w:tcW w:w="1772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dwukierunkowa</w:t>
            </w:r>
          </w:p>
        </w:tc>
        <w:tc>
          <w:tcPr>
            <w:tcW w:w="1206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CSK</w:t>
            </w:r>
          </w:p>
        </w:tc>
      </w:tr>
      <w:tr w:rsidR="00AC0C32" w:rsidRPr="00A42AB4" w:rsidTr="00D10C4E">
        <w:tc>
          <w:tcPr>
            <w:tcW w:w="502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2</w:t>
            </w:r>
          </w:p>
        </w:tc>
        <w:tc>
          <w:tcPr>
            <w:tcW w:w="1835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proofErr w:type="spellStart"/>
            <w:r w:rsidRPr="00A42AB4">
              <w:rPr>
                <w:rFonts w:ascii="Calibri Light" w:hAnsi="Calibri Light"/>
                <w:sz w:val="24"/>
                <w:szCs w:val="24"/>
              </w:rPr>
              <w:t>Maldi</w:t>
            </w:r>
            <w:proofErr w:type="spellEnd"/>
            <w:r w:rsidRPr="00A42AB4">
              <w:rPr>
                <w:rFonts w:ascii="Calibri Light" w:hAnsi="Calibri Light"/>
                <w:sz w:val="24"/>
                <w:szCs w:val="24"/>
              </w:rPr>
              <w:t xml:space="preserve"> </w:t>
            </w:r>
            <w:proofErr w:type="spellStart"/>
            <w:r w:rsidRPr="00A42AB4">
              <w:rPr>
                <w:rFonts w:ascii="Calibri Light" w:hAnsi="Calibri Light"/>
                <w:sz w:val="24"/>
                <w:szCs w:val="24"/>
              </w:rPr>
              <w:t>Biotyper</w:t>
            </w:r>
            <w:proofErr w:type="spellEnd"/>
          </w:p>
        </w:tc>
        <w:tc>
          <w:tcPr>
            <w:tcW w:w="1159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1</w:t>
            </w:r>
          </w:p>
        </w:tc>
        <w:tc>
          <w:tcPr>
            <w:tcW w:w="2299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Bruker</w:t>
            </w:r>
            <w:proofErr w:type="spellEnd"/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 xml:space="preserve">/ </w:t>
            </w: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Bruker</w:t>
            </w:r>
            <w:proofErr w:type="spellEnd"/>
          </w:p>
        </w:tc>
        <w:tc>
          <w:tcPr>
            <w:tcW w:w="1772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dwukierunkowa</w:t>
            </w:r>
          </w:p>
        </w:tc>
        <w:tc>
          <w:tcPr>
            <w:tcW w:w="1206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CSK</w:t>
            </w:r>
          </w:p>
        </w:tc>
      </w:tr>
      <w:tr w:rsidR="00AC0C32" w:rsidRPr="00A42AB4" w:rsidTr="00D10C4E">
        <w:tc>
          <w:tcPr>
            <w:tcW w:w="502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3</w:t>
            </w:r>
          </w:p>
        </w:tc>
        <w:tc>
          <w:tcPr>
            <w:tcW w:w="1835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proofErr w:type="spellStart"/>
            <w:r w:rsidRPr="00A42AB4">
              <w:rPr>
                <w:rFonts w:ascii="Calibri Light" w:hAnsi="Calibri Light"/>
                <w:sz w:val="24"/>
                <w:szCs w:val="24"/>
              </w:rPr>
              <w:t>GeneXpert</w:t>
            </w:r>
            <w:proofErr w:type="spellEnd"/>
          </w:p>
        </w:tc>
        <w:tc>
          <w:tcPr>
            <w:tcW w:w="1159" w:type="dxa"/>
          </w:tcPr>
          <w:p w:rsidR="00AC0C32" w:rsidRPr="00A42AB4" w:rsidRDefault="00792720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>
              <w:rPr>
                <w:rFonts w:ascii="Calibri Light" w:hAnsi="Calibri Light"/>
                <w:color w:val="auto"/>
                <w:sz w:val="24"/>
                <w:szCs w:val="24"/>
              </w:rPr>
              <w:t>1</w:t>
            </w:r>
          </w:p>
        </w:tc>
        <w:tc>
          <w:tcPr>
            <w:tcW w:w="2299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Cepheid</w:t>
            </w:r>
            <w:proofErr w:type="spellEnd"/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/</w:t>
            </w: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Biomedica</w:t>
            </w:r>
            <w:proofErr w:type="spellEnd"/>
          </w:p>
        </w:tc>
        <w:tc>
          <w:tcPr>
            <w:tcW w:w="1772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dwukierunkowa</w:t>
            </w:r>
          </w:p>
        </w:tc>
        <w:tc>
          <w:tcPr>
            <w:tcW w:w="1206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CSK</w:t>
            </w:r>
          </w:p>
        </w:tc>
      </w:tr>
      <w:tr w:rsidR="00AC0C32" w:rsidRPr="00A42AB4" w:rsidTr="00D10C4E">
        <w:tc>
          <w:tcPr>
            <w:tcW w:w="502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4</w:t>
            </w:r>
          </w:p>
        </w:tc>
        <w:tc>
          <w:tcPr>
            <w:tcW w:w="1835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  <w:lang w:val="en-US"/>
              </w:rPr>
            </w:pP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  <w:lang w:val="en-US"/>
              </w:rPr>
              <w:t>Analizator</w:t>
            </w:r>
            <w:proofErr w:type="spellEnd"/>
            <w:r w:rsidRPr="00A42AB4">
              <w:rPr>
                <w:rFonts w:ascii="Calibri Light" w:hAnsi="Calibri Light"/>
                <w:color w:val="auto"/>
                <w:sz w:val="24"/>
                <w:szCs w:val="24"/>
                <w:lang w:val="en-US"/>
              </w:rPr>
              <w:t xml:space="preserve"> ELISA</w:t>
            </w:r>
          </w:p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  <w:lang w:val="en-US"/>
              </w:rPr>
            </w:pP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  <w:lang w:val="en-US"/>
              </w:rPr>
              <w:t>Dynex</w:t>
            </w:r>
            <w:proofErr w:type="spellEnd"/>
            <w:r w:rsidRPr="00A42AB4">
              <w:rPr>
                <w:rFonts w:ascii="Calibri Light" w:hAnsi="Calibri Ligh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  <w:lang w:val="en-US"/>
              </w:rPr>
              <w:t>lub</w:t>
            </w:r>
            <w:proofErr w:type="spellEnd"/>
          </w:p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  <w:lang w:val="en-US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  <w:lang w:val="en-US"/>
              </w:rPr>
              <w:t>Thunder Bold*</w:t>
            </w:r>
          </w:p>
        </w:tc>
        <w:tc>
          <w:tcPr>
            <w:tcW w:w="1159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1</w:t>
            </w:r>
          </w:p>
        </w:tc>
        <w:tc>
          <w:tcPr>
            <w:tcW w:w="2299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 xml:space="preserve">Dystrybutor </w:t>
            </w: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Biomedica</w:t>
            </w:r>
            <w:proofErr w:type="spellEnd"/>
          </w:p>
        </w:tc>
        <w:tc>
          <w:tcPr>
            <w:tcW w:w="1772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dwukierunkowa</w:t>
            </w:r>
          </w:p>
        </w:tc>
        <w:tc>
          <w:tcPr>
            <w:tcW w:w="1206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DSK</w:t>
            </w:r>
          </w:p>
        </w:tc>
      </w:tr>
      <w:tr w:rsidR="00AC0C32" w:rsidRPr="00A42AB4" w:rsidTr="00D10C4E">
        <w:tc>
          <w:tcPr>
            <w:tcW w:w="502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5</w:t>
            </w:r>
          </w:p>
        </w:tc>
        <w:tc>
          <w:tcPr>
            <w:tcW w:w="1835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proofErr w:type="spellStart"/>
            <w:r w:rsidRPr="00A42AB4">
              <w:rPr>
                <w:rFonts w:ascii="Calibri Light" w:hAnsi="Calibri Light"/>
                <w:sz w:val="24"/>
                <w:szCs w:val="24"/>
              </w:rPr>
              <w:t>GeneXpert</w:t>
            </w:r>
            <w:proofErr w:type="spellEnd"/>
          </w:p>
        </w:tc>
        <w:tc>
          <w:tcPr>
            <w:tcW w:w="1159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1</w:t>
            </w:r>
          </w:p>
        </w:tc>
        <w:tc>
          <w:tcPr>
            <w:tcW w:w="2299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Cepheid</w:t>
            </w:r>
            <w:proofErr w:type="spellEnd"/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/</w:t>
            </w: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Biomedica</w:t>
            </w:r>
            <w:proofErr w:type="spellEnd"/>
          </w:p>
        </w:tc>
        <w:tc>
          <w:tcPr>
            <w:tcW w:w="1772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dwukierunkowa</w:t>
            </w:r>
          </w:p>
        </w:tc>
        <w:tc>
          <w:tcPr>
            <w:tcW w:w="1206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DSK</w:t>
            </w:r>
          </w:p>
        </w:tc>
      </w:tr>
      <w:tr w:rsidR="00AC0C32" w:rsidRPr="00A42AB4" w:rsidTr="00D10C4E">
        <w:tc>
          <w:tcPr>
            <w:tcW w:w="502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6</w:t>
            </w:r>
          </w:p>
        </w:tc>
        <w:tc>
          <w:tcPr>
            <w:tcW w:w="1835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Mini VIDAS</w:t>
            </w:r>
          </w:p>
        </w:tc>
        <w:tc>
          <w:tcPr>
            <w:tcW w:w="1159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1</w:t>
            </w:r>
          </w:p>
        </w:tc>
        <w:tc>
          <w:tcPr>
            <w:tcW w:w="2299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Biomerieux</w:t>
            </w:r>
            <w:proofErr w:type="spellEnd"/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 xml:space="preserve">/ </w:t>
            </w: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Biomerieux</w:t>
            </w:r>
            <w:proofErr w:type="spellEnd"/>
          </w:p>
        </w:tc>
        <w:tc>
          <w:tcPr>
            <w:tcW w:w="1772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jednokierunkowa</w:t>
            </w:r>
          </w:p>
        </w:tc>
        <w:tc>
          <w:tcPr>
            <w:tcW w:w="1206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DSK</w:t>
            </w:r>
          </w:p>
        </w:tc>
      </w:tr>
      <w:tr w:rsidR="00AC0C32" w:rsidRPr="00A42AB4" w:rsidTr="00D10C4E">
        <w:tc>
          <w:tcPr>
            <w:tcW w:w="502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7</w:t>
            </w:r>
          </w:p>
        </w:tc>
        <w:tc>
          <w:tcPr>
            <w:tcW w:w="1835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VITEK 2</w:t>
            </w:r>
          </w:p>
        </w:tc>
        <w:tc>
          <w:tcPr>
            <w:tcW w:w="1159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1</w:t>
            </w:r>
          </w:p>
        </w:tc>
        <w:tc>
          <w:tcPr>
            <w:tcW w:w="2299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Biomerieux</w:t>
            </w:r>
            <w:proofErr w:type="spellEnd"/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 xml:space="preserve">/ </w:t>
            </w: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Biomerieux</w:t>
            </w:r>
            <w:proofErr w:type="spellEnd"/>
          </w:p>
        </w:tc>
        <w:tc>
          <w:tcPr>
            <w:tcW w:w="1772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dwukierunkowa</w:t>
            </w:r>
          </w:p>
        </w:tc>
        <w:tc>
          <w:tcPr>
            <w:tcW w:w="1206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DSK</w:t>
            </w:r>
          </w:p>
        </w:tc>
      </w:tr>
      <w:tr w:rsidR="00AC0C32" w:rsidRPr="00A42AB4" w:rsidTr="00D10C4E">
        <w:tc>
          <w:tcPr>
            <w:tcW w:w="502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8</w:t>
            </w:r>
          </w:p>
        </w:tc>
        <w:tc>
          <w:tcPr>
            <w:tcW w:w="1835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VITEK 2 Compact</w:t>
            </w:r>
          </w:p>
        </w:tc>
        <w:tc>
          <w:tcPr>
            <w:tcW w:w="1159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1</w:t>
            </w:r>
          </w:p>
        </w:tc>
        <w:tc>
          <w:tcPr>
            <w:tcW w:w="2299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Biomerieux</w:t>
            </w:r>
            <w:proofErr w:type="spellEnd"/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 xml:space="preserve">/ </w:t>
            </w: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Biomerieux</w:t>
            </w:r>
            <w:proofErr w:type="spellEnd"/>
          </w:p>
        </w:tc>
        <w:tc>
          <w:tcPr>
            <w:tcW w:w="1772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dwukierunkowa</w:t>
            </w:r>
          </w:p>
        </w:tc>
        <w:tc>
          <w:tcPr>
            <w:tcW w:w="1206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DSK</w:t>
            </w:r>
          </w:p>
        </w:tc>
      </w:tr>
      <w:tr w:rsidR="00AC0C32" w:rsidRPr="00A42AB4" w:rsidTr="00D10C4E">
        <w:tc>
          <w:tcPr>
            <w:tcW w:w="502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9</w:t>
            </w:r>
          </w:p>
        </w:tc>
        <w:tc>
          <w:tcPr>
            <w:tcW w:w="1835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</w:pP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  <w:t>Bact</w:t>
            </w:r>
            <w:proofErr w:type="spellEnd"/>
            <w:r w:rsidRPr="00A42AB4"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  <w:t xml:space="preserve">/Alert 240 </w:t>
            </w: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  <w:t>lub</w:t>
            </w:r>
            <w:proofErr w:type="spellEnd"/>
            <w:r w:rsidRPr="00A42AB4"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  <w:t>Bact</w:t>
            </w:r>
            <w:proofErr w:type="spellEnd"/>
            <w:r w:rsidRPr="00A42AB4"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  <w:t xml:space="preserve">/Alert </w:t>
            </w: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  <w:t>Virtuo</w:t>
            </w:r>
            <w:proofErr w:type="spellEnd"/>
            <w:r w:rsidRPr="00A42AB4"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  <w:t>*</w:t>
            </w:r>
          </w:p>
        </w:tc>
        <w:tc>
          <w:tcPr>
            <w:tcW w:w="1159" w:type="dxa"/>
            <w:vMerge w:val="restart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</w:pPr>
          </w:p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  <w:t>2</w:t>
            </w:r>
          </w:p>
          <w:p w:rsidR="00AC0C32" w:rsidRPr="00A42AB4" w:rsidRDefault="00AC0C32" w:rsidP="00D10C4E">
            <w:pPr>
              <w:pStyle w:val="Lista"/>
              <w:widowControl w:val="0"/>
              <w:spacing w:before="120" w:after="120"/>
              <w:ind w:left="0"/>
              <w:jc w:val="both"/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  <w:t>1</w:t>
            </w:r>
          </w:p>
        </w:tc>
        <w:tc>
          <w:tcPr>
            <w:tcW w:w="2299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</w:pP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Biomerieux</w:t>
            </w:r>
            <w:proofErr w:type="spellEnd"/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 xml:space="preserve">/ </w:t>
            </w: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Biomerieux</w:t>
            </w:r>
            <w:proofErr w:type="spellEnd"/>
          </w:p>
        </w:tc>
        <w:tc>
          <w:tcPr>
            <w:tcW w:w="1772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dwukierunkowa</w:t>
            </w:r>
          </w:p>
        </w:tc>
        <w:tc>
          <w:tcPr>
            <w:tcW w:w="1206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DSK</w:t>
            </w:r>
          </w:p>
        </w:tc>
      </w:tr>
      <w:tr w:rsidR="00AC0C32" w:rsidRPr="00A42AB4" w:rsidTr="00D10C4E">
        <w:tc>
          <w:tcPr>
            <w:tcW w:w="502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1835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</w:pP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  <w:t>Bact</w:t>
            </w:r>
            <w:proofErr w:type="spellEnd"/>
            <w:r w:rsidRPr="00A42AB4"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  <w:t xml:space="preserve">/Alert 120 </w:t>
            </w: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  <w:t>lub</w:t>
            </w:r>
            <w:proofErr w:type="spellEnd"/>
            <w:r w:rsidRPr="00A42AB4"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  <w:t>Bact</w:t>
            </w:r>
            <w:proofErr w:type="spellEnd"/>
            <w:r w:rsidRPr="00A42AB4"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  <w:t>/Alert 60*</w:t>
            </w:r>
          </w:p>
        </w:tc>
        <w:tc>
          <w:tcPr>
            <w:tcW w:w="1159" w:type="dxa"/>
            <w:vMerge/>
          </w:tcPr>
          <w:p w:rsidR="00AC0C32" w:rsidRPr="00A42AB4" w:rsidRDefault="00AC0C32" w:rsidP="00D10C4E">
            <w:pPr>
              <w:pStyle w:val="Lista"/>
              <w:widowControl w:val="0"/>
              <w:spacing w:before="120" w:after="120"/>
              <w:ind w:left="0"/>
              <w:jc w:val="both"/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299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</w:pP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  <w:t>Biomerieux</w:t>
            </w:r>
            <w:proofErr w:type="spellEnd"/>
            <w:r w:rsidRPr="00A42AB4"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  <w:t xml:space="preserve">/ </w:t>
            </w: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  <w:t>Biomerieux</w:t>
            </w:r>
            <w:proofErr w:type="spellEnd"/>
          </w:p>
        </w:tc>
        <w:tc>
          <w:tcPr>
            <w:tcW w:w="1772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</w:pP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  <w:t>dwukierunkowa</w:t>
            </w:r>
            <w:proofErr w:type="spellEnd"/>
          </w:p>
        </w:tc>
        <w:tc>
          <w:tcPr>
            <w:tcW w:w="1206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  <w:lang w:val="en-GB"/>
              </w:rPr>
              <w:t>DSK</w:t>
            </w:r>
          </w:p>
        </w:tc>
      </w:tr>
      <w:tr w:rsidR="00AC0C32" w:rsidRPr="00A42AB4" w:rsidTr="00D10C4E">
        <w:tc>
          <w:tcPr>
            <w:tcW w:w="502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12</w:t>
            </w:r>
          </w:p>
        </w:tc>
        <w:tc>
          <w:tcPr>
            <w:tcW w:w="1835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proofErr w:type="spellStart"/>
            <w:r w:rsidRPr="00A42AB4">
              <w:rPr>
                <w:rFonts w:ascii="Calibri Light" w:hAnsi="Calibri Light"/>
                <w:sz w:val="24"/>
                <w:szCs w:val="24"/>
              </w:rPr>
              <w:t>Maldi</w:t>
            </w:r>
            <w:proofErr w:type="spellEnd"/>
            <w:r w:rsidRPr="00A42AB4">
              <w:rPr>
                <w:rFonts w:ascii="Calibri Light" w:hAnsi="Calibri Light"/>
                <w:sz w:val="24"/>
                <w:szCs w:val="24"/>
              </w:rPr>
              <w:t xml:space="preserve"> </w:t>
            </w:r>
            <w:proofErr w:type="spellStart"/>
            <w:r w:rsidRPr="00A42AB4">
              <w:rPr>
                <w:rFonts w:ascii="Calibri Light" w:hAnsi="Calibri Light"/>
                <w:sz w:val="24"/>
                <w:szCs w:val="24"/>
              </w:rPr>
              <w:t>Biotyper</w:t>
            </w:r>
            <w:proofErr w:type="spellEnd"/>
          </w:p>
        </w:tc>
        <w:tc>
          <w:tcPr>
            <w:tcW w:w="1159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1</w:t>
            </w:r>
          </w:p>
        </w:tc>
        <w:tc>
          <w:tcPr>
            <w:tcW w:w="2299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Bruker</w:t>
            </w:r>
            <w:proofErr w:type="spellEnd"/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 xml:space="preserve">/ </w:t>
            </w:r>
            <w:proofErr w:type="spellStart"/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Bruker</w:t>
            </w:r>
            <w:proofErr w:type="spellEnd"/>
          </w:p>
        </w:tc>
        <w:tc>
          <w:tcPr>
            <w:tcW w:w="1772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dwukierunkowa</w:t>
            </w:r>
          </w:p>
        </w:tc>
        <w:tc>
          <w:tcPr>
            <w:tcW w:w="1206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DSK</w:t>
            </w:r>
          </w:p>
        </w:tc>
      </w:tr>
      <w:tr w:rsidR="00AC0C32" w:rsidRPr="00A42AB4" w:rsidTr="00D10C4E">
        <w:tc>
          <w:tcPr>
            <w:tcW w:w="502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</w:p>
        </w:tc>
        <w:tc>
          <w:tcPr>
            <w:tcW w:w="2994" w:type="dxa"/>
            <w:gridSpan w:val="2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Suma jednokierunkowych</w:t>
            </w:r>
          </w:p>
        </w:tc>
        <w:tc>
          <w:tcPr>
            <w:tcW w:w="2299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</w:p>
        </w:tc>
      </w:tr>
      <w:tr w:rsidR="00AC0C32" w:rsidRPr="00A42AB4" w:rsidTr="00D10C4E">
        <w:tc>
          <w:tcPr>
            <w:tcW w:w="502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</w:p>
        </w:tc>
        <w:tc>
          <w:tcPr>
            <w:tcW w:w="2994" w:type="dxa"/>
            <w:gridSpan w:val="2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Suma dwukierunkowych</w:t>
            </w:r>
          </w:p>
        </w:tc>
        <w:tc>
          <w:tcPr>
            <w:tcW w:w="2299" w:type="dxa"/>
          </w:tcPr>
          <w:p w:rsidR="00AC0C32" w:rsidRPr="00A42AB4" w:rsidRDefault="00AC0C32" w:rsidP="00792720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>1</w:t>
            </w:r>
            <w:r w:rsidR="00792720">
              <w:rPr>
                <w:rFonts w:ascii="Calibri Light" w:hAnsi="Calibri Light"/>
                <w:color w:val="auto"/>
                <w:sz w:val="24"/>
                <w:szCs w:val="24"/>
              </w:rPr>
              <w:t>1</w:t>
            </w:r>
            <w:bookmarkStart w:id="0" w:name="_GoBack"/>
            <w:bookmarkEnd w:id="0"/>
            <w:r w:rsidRPr="00A42AB4">
              <w:rPr>
                <w:rFonts w:ascii="Calibri Light" w:hAnsi="Calibri Light"/>
                <w:color w:val="auto"/>
                <w:sz w:val="24"/>
                <w:szCs w:val="24"/>
              </w:rPr>
              <w:t xml:space="preserve"> szt. </w:t>
            </w:r>
          </w:p>
        </w:tc>
        <w:tc>
          <w:tcPr>
            <w:tcW w:w="1772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</w:tcPr>
          <w:p w:rsidR="00AC0C32" w:rsidRPr="00A42AB4" w:rsidRDefault="00AC0C32" w:rsidP="00D10C4E">
            <w:pPr>
              <w:pStyle w:val="List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0" w:firstLine="0"/>
              <w:jc w:val="both"/>
              <w:rPr>
                <w:rFonts w:ascii="Calibri Light" w:hAnsi="Calibri Light"/>
                <w:color w:val="auto"/>
                <w:sz w:val="24"/>
                <w:szCs w:val="24"/>
              </w:rPr>
            </w:pPr>
          </w:p>
        </w:tc>
      </w:tr>
    </w:tbl>
    <w:p w:rsidR="00AC0C32" w:rsidRPr="00A42AB4" w:rsidRDefault="00AC0C32" w:rsidP="00AC0C32">
      <w:pPr>
        <w:pStyle w:val="Lista"/>
        <w:widowControl w:val="0"/>
        <w:spacing w:before="120" w:after="120"/>
        <w:jc w:val="both"/>
        <w:rPr>
          <w:rFonts w:ascii="Calibri Light" w:hAnsi="Calibri Light"/>
          <w:color w:val="auto"/>
          <w:sz w:val="24"/>
          <w:szCs w:val="24"/>
        </w:rPr>
      </w:pPr>
      <w:r w:rsidRPr="00A42AB4">
        <w:rPr>
          <w:rFonts w:ascii="Calibri Light" w:hAnsi="Calibri Light"/>
          <w:color w:val="auto"/>
          <w:sz w:val="24"/>
          <w:szCs w:val="24"/>
        </w:rPr>
        <w:t>*Zamawiający zastrzega sobie wybór aparatu w związku z toc</w:t>
      </w:r>
      <w:r>
        <w:rPr>
          <w:rFonts w:ascii="Calibri Light" w:hAnsi="Calibri Light"/>
          <w:color w:val="auto"/>
          <w:sz w:val="24"/>
          <w:szCs w:val="24"/>
        </w:rPr>
        <w:t xml:space="preserve">zącym się postępowaniem po jego </w:t>
      </w:r>
      <w:r w:rsidRPr="00A42AB4">
        <w:rPr>
          <w:rFonts w:ascii="Calibri Light" w:hAnsi="Calibri Light"/>
          <w:color w:val="auto"/>
          <w:sz w:val="24"/>
          <w:szCs w:val="24"/>
        </w:rPr>
        <w:t>rozstrzygnięciu</w:t>
      </w:r>
    </w:p>
    <w:p w:rsidR="00A04F62" w:rsidRDefault="00A04F62"/>
    <w:sectPr w:rsidR="00A04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32"/>
    <w:rsid w:val="00792720"/>
    <w:rsid w:val="00A04F62"/>
    <w:rsid w:val="00AC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B33C1-BA5D-4200-AC96-BD6F0A2C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C0C3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rsid w:val="00AC0C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83" w:hanging="283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table" w:styleId="Tabela-Siatka">
    <w:name w:val="Table Grid"/>
    <w:basedOn w:val="Standardowy"/>
    <w:uiPriority w:val="39"/>
    <w:rsid w:val="00AC0C32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Kowalczyk</dc:creator>
  <cp:keywords/>
  <dc:description/>
  <cp:lastModifiedBy>Ewa Kowalczyk</cp:lastModifiedBy>
  <cp:revision>2</cp:revision>
  <dcterms:created xsi:type="dcterms:W3CDTF">2019-08-16T08:48:00Z</dcterms:created>
  <dcterms:modified xsi:type="dcterms:W3CDTF">2019-08-20T11:04:00Z</dcterms:modified>
</cp:coreProperties>
</file>